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D5076" w14:textId="77777777" w:rsidR="006C3EB5" w:rsidRPr="00F03661" w:rsidRDefault="00952058" w:rsidP="00952058">
      <w:pPr>
        <w:pStyle w:val="3Policytitle"/>
        <w:spacing w:before="120" w:after="240"/>
        <w:jc w:val="center"/>
        <w:rPr>
          <w:rFonts w:ascii="Poppins" w:hAnsi="Poppins" w:cs="Poppins"/>
          <w:color w:val="000000" w:themeColor="text1"/>
          <w:sz w:val="48"/>
        </w:rPr>
      </w:pPr>
      <w:r w:rsidRPr="00F03661">
        <w:rPr>
          <w:rFonts w:ascii="Poppins" w:hAnsi="Poppins" w:cs="Poppins"/>
          <w:color w:val="000000" w:themeColor="text1"/>
          <w:sz w:val="48"/>
        </w:rPr>
        <w:t xml:space="preserve">Designated teacher policy </w:t>
      </w:r>
    </w:p>
    <w:p w14:paraId="5B983E4D" w14:textId="2B32FC48" w:rsidR="00952058" w:rsidRPr="00F03661" w:rsidRDefault="00952058" w:rsidP="00952058">
      <w:pPr>
        <w:pStyle w:val="3Policytitle"/>
        <w:spacing w:before="120" w:after="240"/>
        <w:jc w:val="center"/>
        <w:rPr>
          <w:rFonts w:ascii="Poppins" w:hAnsi="Poppins" w:cs="Poppins"/>
          <w:color w:val="000000" w:themeColor="text1"/>
        </w:rPr>
      </w:pPr>
      <w:r w:rsidRPr="00F03661">
        <w:rPr>
          <w:rFonts w:ascii="Poppins" w:hAnsi="Poppins" w:cs="Poppins"/>
          <w:color w:val="000000" w:themeColor="text1"/>
          <w:sz w:val="48"/>
          <w:szCs w:val="72"/>
        </w:rPr>
        <w:t>(</w:t>
      </w:r>
      <w:r w:rsidR="006C3EB5" w:rsidRPr="00F03661">
        <w:rPr>
          <w:rFonts w:ascii="Poppins" w:hAnsi="Poppins" w:cs="Poppins"/>
          <w:color w:val="000000" w:themeColor="text1"/>
          <w:sz w:val="48"/>
          <w:szCs w:val="72"/>
        </w:rPr>
        <w:t>L</w:t>
      </w:r>
      <w:r w:rsidRPr="00F03661">
        <w:rPr>
          <w:rFonts w:ascii="Poppins" w:hAnsi="Poppins" w:cs="Poppins"/>
          <w:color w:val="000000" w:themeColor="text1"/>
          <w:sz w:val="48"/>
          <w:szCs w:val="72"/>
        </w:rPr>
        <w:t>ooked-</w:t>
      </w:r>
      <w:r w:rsidR="006C3EB5" w:rsidRPr="00F03661">
        <w:rPr>
          <w:rFonts w:ascii="Poppins" w:hAnsi="Poppins" w:cs="Poppins"/>
          <w:color w:val="000000" w:themeColor="text1"/>
          <w:sz w:val="48"/>
          <w:szCs w:val="72"/>
        </w:rPr>
        <w:t>A</w:t>
      </w:r>
      <w:r w:rsidRPr="00F03661">
        <w:rPr>
          <w:rFonts w:ascii="Poppins" w:hAnsi="Poppins" w:cs="Poppins"/>
          <w:color w:val="000000" w:themeColor="text1"/>
          <w:sz w:val="48"/>
          <w:szCs w:val="72"/>
        </w:rPr>
        <w:t xml:space="preserve">fter and </w:t>
      </w:r>
      <w:r w:rsidR="006C3EB5" w:rsidRPr="00F03661">
        <w:rPr>
          <w:rFonts w:ascii="Poppins" w:hAnsi="Poppins" w:cs="Poppins"/>
          <w:color w:val="000000" w:themeColor="text1"/>
          <w:sz w:val="48"/>
          <w:szCs w:val="72"/>
        </w:rPr>
        <w:t>P</w:t>
      </w:r>
      <w:r w:rsidRPr="00F03661">
        <w:rPr>
          <w:rFonts w:ascii="Poppins" w:hAnsi="Poppins" w:cs="Poppins"/>
          <w:color w:val="000000" w:themeColor="text1"/>
          <w:sz w:val="48"/>
          <w:szCs w:val="72"/>
        </w:rPr>
        <w:t xml:space="preserve">reviously </w:t>
      </w:r>
      <w:r w:rsidR="006C3EB5" w:rsidRPr="00F03661">
        <w:rPr>
          <w:rFonts w:ascii="Poppins" w:hAnsi="Poppins" w:cs="Poppins"/>
          <w:color w:val="000000" w:themeColor="text1"/>
          <w:sz w:val="48"/>
          <w:szCs w:val="72"/>
        </w:rPr>
        <w:t>L</w:t>
      </w:r>
      <w:r w:rsidRPr="00F03661">
        <w:rPr>
          <w:rFonts w:ascii="Poppins" w:hAnsi="Poppins" w:cs="Poppins"/>
          <w:color w:val="000000" w:themeColor="text1"/>
          <w:sz w:val="48"/>
          <w:szCs w:val="72"/>
        </w:rPr>
        <w:t>ooked-</w:t>
      </w:r>
      <w:r w:rsidR="006C3EB5" w:rsidRPr="00F03661">
        <w:rPr>
          <w:rFonts w:ascii="Poppins" w:hAnsi="Poppins" w:cs="Poppins"/>
          <w:color w:val="000000" w:themeColor="text1"/>
          <w:sz w:val="48"/>
          <w:szCs w:val="72"/>
        </w:rPr>
        <w:t>A</w:t>
      </w:r>
      <w:r w:rsidRPr="00F03661">
        <w:rPr>
          <w:rFonts w:ascii="Poppins" w:hAnsi="Poppins" w:cs="Poppins"/>
          <w:color w:val="000000" w:themeColor="text1"/>
          <w:sz w:val="48"/>
          <w:szCs w:val="72"/>
        </w:rPr>
        <w:t xml:space="preserve">fter </w:t>
      </w:r>
      <w:r w:rsidR="006C3EB5" w:rsidRPr="00F03661">
        <w:rPr>
          <w:rFonts w:ascii="Poppins" w:hAnsi="Poppins" w:cs="Poppins"/>
          <w:color w:val="000000" w:themeColor="text1"/>
          <w:sz w:val="48"/>
          <w:szCs w:val="72"/>
        </w:rPr>
        <w:t>C</w:t>
      </w:r>
      <w:r w:rsidRPr="00F03661">
        <w:rPr>
          <w:rFonts w:ascii="Poppins" w:hAnsi="Poppins" w:cs="Poppins"/>
          <w:color w:val="000000" w:themeColor="text1"/>
          <w:sz w:val="48"/>
          <w:szCs w:val="72"/>
        </w:rPr>
        <w:t>hildren)</w:t>
      </w:r>
    </w:p>
    <w:p w14:paraId="7A9AEBAE" w14:textId="77777777" w:rsidR="001B7F0D" w:rsidRPr="00F03661" w:rsidRDefault="001B7F0D" w:rsidP="001B7F0D">
      <w:pPr>
        <w:pStyle w:val="1bodycopy10pt"/>
        <w:rPr>
          <w:rFonts w:ascii="Poppins" w:hAnsi="Poppins" w:cs="Poppins"/>
          <w:noProof/>
        </w:rPr>
      </w:pPr>
    </w:p>
    <w:p w14:paraId="3F250887" w14:textId="46BE6692" w:rsidR="001B7F0D" w:rsidRPr="00F03661" w:rsidRDefault="002F570F" w:rsidP="001B7F0D">
      <w:pPr>
        <w:pStyle w:val="1bodycopy10pt"/>
        <w:jc w:val="center"/>
        <w:rPr>
          <w:rFonts w:ascii="Poppins" w:hAnsi="Poppins" w:cs="Poppins"/>
        </w:rPr>
      </w:pPr>
      <w:r w:rsidRPr="002F570F">
        <w:rPr>
          <w:rFonts w:ascii="Poppins" w:hAnsi="Poppins" w:cs="Poppins"/>
          <w:noProof/>
        </w:rPr>
        <w:drawing>
          <wp:inline distT="0" distB="0" distL="0" distR="0" wp14:anchorId="1171D312" wp14:editId="56BB1FD2">
            <wp:extent cx="2806844" cy="30735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06844" cy="3073558"/>
                    </a:xfrm>
                    <a:prstGeom prst="rect">
                      <a:avLst/>
                    </a:prstGeom>
                  </pic:spPr>
                </pic:pic>
              </a:graphicData>
            </a:graphic>
          </wp:inline>
        </w:drawing>
      </w:r>
    </w:p>
    <w:tbl>
      <w:tblPr>
        <w:tblStyle w:val="TableGrid"/>
        <w:tblW w:w="10435" w:type="dxa"/>
        <w:tblInd w:w="-21" w:type="dxa"/>
        <w:tblCellMar>
          <w:top w:w="7" w:type="dxa"/>
          <w:left w:w="103" w:type="dxa"/>
          <w:right w:w="8" w:type="dxa"/>
        </w:tblCellMar>
        <w:tblLook w:val="04A0" w:firstRow="1" w:lastRow="0" w:firstColumn="1" w:lastColumn="0" w:noHBand="0" w:noVBand="1"/>
      </w:tblPr>
      <w:tblGrid>
        <w:gridCol w:w="2188"/>
        <w:gridCol w:w="2074"/>
        <w:gridCol w:w="416"/>
        <w:gridCol w:w="2739"/>
        <w:gridCol w:w="3018"/>
      </w:tblGrid>
      <w:tr w:rsidR="00F03661" w:rsidRPr="00F03661" w14:paraId="7DABFC3C" w14:textId="77777777" w:rsidTr="00F03661">
        <w:trPr>
          <w:trHeight w:val="347"/>
        </w:trPr>
        <w:tc>
          <w:tcPr>
            <w:tcW w:w="2188" w:type="dxa"/>
            <w:tcBorders>
              <w:top w:val="single" w:sz="17" w:space="0" w:color="000000"/>
              <w:left w:val="single" w:sz="17" w:space="0" w:color="000000"/>
              <w:bottom w:val="single" w:sz="4" w:space="0" w:color="000000"/>
              <w:right w:val="single" w:sz="4" w:space="0" w:color="000000"/>
            </w:tcBorders>
          </w:tcPr>
          <w:p w14:paraId="3D973409" w14:textId="77777777" w:rsidR="00F03661" w:rsidRPr="00F03661" w:rsidRDefault="00F03661" w:rsidP="00926399">
            <w:pPr>
              <w:spacing w:after="0" w:line="259" w:lineRule="auto"/>
              <w:ind w:left="5"/>
              <w:jc w:val="both"/>
              <w:rPr>
                <w:rFonts w:ascii="Poppins" w:hAnsi="Poppins" w:cs="Poppins"/>
                <w:b/>
                <w:color w:val="000000" w:themeColor="text1"/>
              </w:rPr>
            </w:pPr>
            <w:r w:rsidRPr="00F03661">
              <w:rPr>
                <w:rFonts w:ascii="Poppins" w:hAnsi="Poppins" w:cs="Poppins"/>
                <w:b/>
                <w:color w:val="000000" w:themeColor="text1"/>
              </w:rPr>
              <w:t xml:space="preserve">Policy Date: </w:t>
            </w:r>
          </w:p>
          <w:p w14:paraId="6CB41143" w14:textId="77777777" w:rsidR="00F03661" w:rsidRPr="00F03661" w:rsidRDefault="00F03661" w:rsidP="00926399">
            <w:pPr>
              <w:spacing w:after="0" w:line="259" w:lineRule="auto"/>
              <w:ind w:left="5"/>
              <w:jc w:val="both"/>
              <w:rPr>
                <w:rFonts w:ascii="Poppins" w:hAnsi="Poppins" w:cs="Poppins"/>
                <w:b/>
                <w:color w:val="000000" w:themeColor="text1"/>
              </w:rPr>
            </w:pPr>
            <w:r w:rsidRPr="00F03661">
              <w:rPr>
                <w:rFonts w:ascii="Poppins" w:hAnsi="Poppins" w:cs="Poppins"/>
                <w:b/>
                <w:color w:val="000000" w:themeColor="text1"/>
              </w:rPr>
              <w:t>Originally agreed:</w:t>
            </w:r>
          </w:p>
          <w:p w14:paraId="530728EE" w14:textId="77777777" w:rsidR="00F03661" w:rsidRPr="00F03661" w:rsidRDefault="00F03661" w:rsidP="00926399">
            <w:pPr>
              <w:spacing w:after="0" w:line="259" w:lineRule="auto"/>
              <w:ind w:left="5"/>
              <w:jc w:val="both"/>
              <w:rPr>
                <w:rFonts w:ascii="Poppins" w:hAnsi="Poppins" w:cs="Poppins"/>
                <w:color w:val="000000" w:themeColor="text1"/>
              </w:rPr>
            </w:pPr>
            <w:r w:rsidRPr="00F03661">
              <w:rPr>
                <w:rFonts w:ascii="Poppins" w:hAnsi="Poppins" w:cs="Poppins"/>
                <w:color w:val="000000" w:themeColor="text1"/>
              </w:rPr>
              <w:t>Updated:</w:t>
            </w:r>
          </w:p>
        </w:tc>
        <w:tc>
          <w:tcPr>
            <w:tcW w:w="2074" w:type="dxa"/>
            <w:tcBorders>
              <w:top w:val="single" w:sz="17" w:space="0" w:color="000000"/>
              <w:left w:val="single" w:sz="4" w:space="0" w:color="000000"/>
              <w:bottom w:val="single" w:sz="4" w:space="0" w:color="000000"/>
              <w:right w:val="single" w:sz="4" w:space="0" w:color="000000"/>
            </w:tcBorders>
          </w:tcPr>
          <w:p w14:paraId="02931F56" w14:textId="0DA19034" w:rsidR="00F03661" w:rsidRPr="00F03661" w:rsidRDefault="00F03661" w:rsidP="00926399">
            <w:pPr>
              <w:spacing w:after="0" w:line="259" w:lineRule="auto"/>
              <w:jc w:val="both"/>
              <w:rPr>
                <w:rFonts w:ascii="Poppins" w:hAnsi="Poppins" w:cs="Poppins"/>
                <w:color w:val="000000" w:themeColor="text1"/>
              </w:rPr>
            </w:pPr>
            <w:r w:rsidRPr="00F03661">
              <w:rPr>
                <w:rFonts w:ascii="Poppins" w:hAnsi="Poppins" w:cs="Poppins"/>
                <w:color w:val="000000" w:themeColor="text1"/>
              </w:rPr>
              <w:t>02/23</w:t>
            </w:r>
          </w:p>
          <w:p w14:paraId="69F0F322" w14:textId="77777777" w:rsidR="00F03661" w:rsidRDefault="00F03661" w:rsidP="00926399">
            <w:pPr>
              <w:spacing w:after="0" w:line="259" w:lineRule="auto"/>
              <w:jc w:val="both"/>
              <w:rPr>
                <w:rFonts w:ascii="Poppins" w:hAnsi="Poppins" w:cs="Poppins"/>
                <w:color w:val="000000" w:themeColor="text1"/>
              </w:rPr>
            </w:pPr>
            <w:r w:rsidRPr="00F03661">
              <w:rPr>
                <w:rFonts w:ascii="Poppins" w:hAnsi="Poppins" w:cs="Poppins"/>
                <w:color w:val="000000" w:themeColor="text1"/>
              </w:rPr>
              <w:t>4/1/24</w:t>
            </w:r>
          </w:p>
          <w:p w14:paraId="2CF220B0" w14:textId="77777777" w:rsidR="00D73025" w:rsidRDefault="00D73025" w:rsidP="00926399">
            <w:pPr>
              <w:spacing w:after="0" w:line="259" w:lineRule="auto"/>
              <w:jc w:val="both"/>
              <w:rPr>
                <w:rFonts w:ascii="Poppins" w:hAnsi="Poppins" w:cs="Poppins"/>
                <w:color w:val="000000" w:themeColor="text1"/>
              </w:rPr>
            </w:pPr>
            <w:r>
              <w:rPr>
                <w:rFonts w:ascii="Poppins" w:hAnsi="Poppins" w:cs="Poppins"/>
                <w:color w:val="000000" w:themeColor="text1"/>
              </w:rPr>
              <w:t>16/12/24</w:t>
            </w:r>
          </w:p>
          <w:p w14:paraId="6125D1C6" w14:textId="52F0F0EA" w:rsidR="00730AEB" w:rsidRPr="00F03661" w:rsidRDefault="00730AEB" w:rsidP="00926399">
            <w:pPr>
              <w:spacing w:after="0" w:line="259" w:lineRule="auto"/>
              <w:jc w:val="both"/>
              <w:rPr>
                <w:rFonts w:ascii="Poppins" w:hAnsi="Poppins" w:cs="Poppins"/>
                <w:color w:val="000000" w:themeColor="text1"/>
              </w:rPr>
            </w:pPr>
            <w:r>
              <w:rPr>
                <w:color w:val="000000" w:themeColor="text1"/>
              </w:rPr>
              <w:t>12/9/2025</w:t>
            </w:r>
          </w:p>
        </w:tc>
        <w:tc>
          <w:tcPr>
            <w:tcW w:w="416" w:type="dxa"/>
            <w:vMerge w:val="restart"/>
            <w:tcBorders>
              <w:top w:val="single" w:sz="17" w:space="0" w:color="000000"/>
              <w:left w:val="single" w:sz="4" w:space="0" w:color="000000"/>
              <w:bottom w:val="single" w:sz="4" w:space="0" w:color="000000"/>
              <w:right w:val="single" w:sz="4" w:space="0" w:color="000000"/>
            </w:tcBorders>
          </w:tcPr>
          <w:p w14:paraId="02ED873B" w14:textId="77777777" w:rsidR="00F03661" w:rsidRPr="00F03661" w:rsidRDefault="00F03661" w:rsidP="00926399">
            <w:pPr>
              <w:spacing w:after="0" w:line="259" w:lineRule="auto"/>
              <w:ind w:left="5"/>
              <w:jc w:val="both"/>
              <w:rPr>
                <w:rFonts w:ascii="Poppins" w:hAnsi="Poppins" w:cs="Poppins"/>
                <w:color w:val="000000" w:themeColor="text1"/>
              </w:rPr>
            </w:pPr>
            <w:r w:rsidRPr="00F03661">
              <w:rPr>
                <w:rFonts w:ascii="Poppins" w:hAnsi="Poppins" w:cs="Poppins"/>
                <w:color w:val="000000" w:themeColor="text1"/>
              </w:rPr>
              <w:t xml:space="preserve"> </w:t>
            </w:r>
          </w:p>
        </w:tc>
        <w:tc>
          <w:tcPr>
            <w:tcW w:w="2739" w:type="dxa"/>
            <w:tcBorders>
              <w:top w:val="single" w:sz="17" w:space="0" w:color="000000"/>
              <w:left w:val="single" w:sz="4" w:space="0" w:color="000000"/>
              <w:bottom w:val="single" w:sz="4" w:space="0" w:color="000000"/>
              <w:right w:val="nil"/>
            </w:tcBorders>
          </w:tcPr>
          <w:p w14:paraId="6D6994EF" w14:textId="6D44AF4D" w:rsidR="00F03661" w:rsidRPr="00F03661" w:rsidRDefault="00F03661" w:rsidP="00926399">
            <w:pPr>
              <w:spacing w:after="0" w:line="259" w:lineRule="auto"/>
              <w:ind w:left="5"/>
              <w:jc w:val="both"/>
              <w:rPr>
                <w:rFonts w:ascii="Poppins" w:hAnsi="Poppins" w:cs="Poppins"/>
                <w:color w:val="000000" w:themeColor="text1"/>
              </w:rPr>
            </w:pPr>
            <w:r w:rsidRPr="00F03661">
              <w:rPr>
                <w:rFonts w:ascii="Poppins" w:hAnsi="Poppins" w:cs="Poppins"/>
                <w:b/>
                <w:color w:val="000000" w:themeColor="text1"/>
              </w:rPr>
              <w:t>Version:</w:t>
            </w:r>
            <w:r w:rsidRPr="00F03661">
              <w:rPr>
                <w:rFonts w:ascii="Poppins" w:hAnsi="Poppins" w:cs="Poppins"/>
                <w:color w:val="000000" w:themeColor="text1"/>
              </w:rPr>
              <w:t xml:space="preserve"> 1.</w:t>
            </w:r>
            <w:r w:rsidR="002A4A6E">
              <w:rPr>
                <w:rFonts w:ascii="Poppins" w:hAnsi="Poppins" w:cs="Poppins"/>
                <w:color w:val="000000" w:themeColor="text1"/>
              </w:rPr>
              <w:t>0</w:t>
            </w:r>
          </w:p>
        </w:tc>
        <w:tc>
          <w:tcPr>
            <w:tcW w:w="3018" w:type="dxa"/>
            <w:tcBorders>
              <w:top w:val="single" w:sz="17" w:space="0" w:color="000000"/>
              <w:left w:val="nil"/>
              <w:bottom w:val="single" w:sz="4" w:space="0" w:color="000000"/>
              <w:right w:val="single" w:sz="17" w:space="0" w:color="000000"/>
            </w:tcBorders>
          </w:tcPr>
          <w:p w14:paraId="06837F01" w14:textId="77777777" w:rsidR="00F03661" w:rsidRPr="00F03661" w:rsidRDefault="00F03661" w:rsidP="00926399">
            <w:pPr>
              <w:spacing w:after="160" w:line="259" w:lineRule="auto"/>
              <w:jc w:val="both"/>
              <w:rPr>
                <w:rFonts w:ascii="Poppins" w:hAnsi="Poppins" w:cs="Poppins"/>
                <w:color w:val="000000" w:themeColor="text1"/>
              </w:rPr>
            </w:pPr>
          </w:p>
        </w:tc>
      </w:tr>
      <w:tr w:rsidR="002F570F" w:rsidRPr="00F03661" w14:paraId="7DF667B2" w14:textId="77777777" w:rsidTr="00C0095D">
        <w:trPr>
          <w:trHeight w:val="327"/>
        </w:trPr>
        <w:tc>
          <w:tcPr>
            <w:tcW w:w="2188" w:type="dxa"/>
            <w:tcBorders>
              <w:top w:val="single" w:sz="4" w:space="0" w:color="000000"/>
              <w:left w:val="single" w:sz="17" w:space="0" w:color="000000"/>
              <w:bottom w:val="single" w:sz="4" w:space="0" w:color="000000"/>
              <w:right w:val="single" w:sz="4" w:space="0" w:color="000000"/>
            </w:tcBorders>
          </w:tcPr>
          <w:p w14:paraId="49F896D0" w14:textId="77777777" w:rsidR="002F570F" w:rsidRPr="00F03661" w:rsidRDefault="002F570F" w:rsidP="00926399">
            <w:pPr>
              <w:spacing w:after="0" w:line="259" w:lineRule="auto"/>
              <w:ind w:left="5"/>
              <w:jc w:val="both"/>
              <w:rPr>
                <w:rFonts w:ascii="Poppins" w:hAnsi="Poppins" w:cs="Poppins"/>
                <w:color w:val="000000" w:themeColor="text1"/>
              </w:rPr>
            </w:pPr>
            <w:r w:rsidRPr="00F03661">
              <w:rPr>
                <w:rFonts w:ascii="Poppins" w:hAnsi="Poppins" w:cs="Poppins"/>
                <w:b/>
                <w:color w:val="000000" w:themeColor="text1"/>
              </w:rPr>
              <w:t xml:space="preserve">Policy Review Date: </w:t>
            </w:r>
          </w:p>
        </w:tc>
        <w:tc>
          <w:tcPr>
            <w:tcW w:w="2074" w:type="dxa"/>
            <w:tcBorders>
              <w:top w:val="single" w:sz="4" w:space="0" w:color="000000"/>
              <w:left w:val="single" w:sz="4" w:space="0" w:color="000000"/>
              <w:bottom w:val="single" w:sz="4" w:space="0" w:color="000000"/>
              <w:right w:val="single" w:sz="4" w:space="0" w:color="000000"/>
            </w:tcBorders>
          </w:tcPr>
          <w:p w14:paraId="60BE7DB5" w14:textId="1B2D7DFF" w:rsidR="002F570F" w:rsidRPr="00F03661" w:rsidRDefault="002F570F" w:rsidP="00926399">
            <w:pPr>
              <w:spacing w:after="0" w:line="259" w:lineRule="auto"/>
              <w:ind w:left="5"/>
              <w:jc w:val="both"/>
              <w:rPr>
                <w:rFonts w:ascii="Poppins" w:hAnsi="Poppins" w:cs="Poppins"/>
                <w:color w:val="000000" w:themeColor="text1"/>
              </w:rPr>
            </w:pPr>
            <w:r>
              <w:rPr>
                <w:rFonts w:ascii="Poppins" w:hAnsi="Poppins" w:cs="Poppins"/>
                <w:color w:val="000000" w:themeColor="text1"/>
              </w:rPr>
              <w:t>June 202</w:t>
            </w:r>
            <w:r w:rsidR="00D65ADE">
              <w:rPr>
                <w:rFonts w:ascii="Poppins" w:hAnsi="Poppins" w:cs="Poppins"/>
                <w:color w:val="000000" w:themeColor="text1"/>
              </w:rPr>
              <w:t>7</w:t>
            </w:r>
          </w:p>
        </w:tc>
        <w:tc>
          <w:tcPr>
            <w:tcW w:w="416" w:type="dxa"/>
            <w:vMerge/>
            <w:tcBorders>
              <w:top w:val="nil"/>
              <w:left w:val="single" w:sz="4" w:space="0" w:color="000000"/>
              <w:bottom w:val="single" w:sz="4" w:space="0" w:color="000000"/>
              <w:right w:val="single" w:sz="4" w:space="0" w:color="000000"/>
            </w:tcBorders>
          </w:tcPr>
          <w:p w14:paraId="06E961EC" w14:textId="77777777" w:rsidR="002F570F" w:rsidRPr="00F03661" w:rsidRDefault="002F570F" w:rsidP="00926399">
            <w:pPr>
              <w:spacing w:after="160" w:line="259" w:lineRule="auto"/>
              <w:jc w:val="both"/>
              <w:rPr>
                <w:rFonts w:ascii="Poppins" w:hAnsi="Poppins" w:cs="Poppins"/>
                <w:color w:val="000000" w:themeColor="text1"/>
              </w:rPr>
            </w:pPr>
          </w:p>
        </w:tc>
        <w:tc>
          <w:tcPr>
            <w:tcW w:w="5757" w:type="dxa"/>
            <w:gridSpan w:val="2"/>
            <w:tcBorders>
              <w:top w:val="single" w:sz="4" w:space="0" w:color="000000"/>
              <w:left w:val="single" w:sz="4" w:space="0" w:color="000000"/>
              <w:bottom w:val="single" w:sz="4" w:space="0" w:color="000000"/>
              <w:right w:val="single" w:sz="17" w:space="0" w:color="000000"/>
            </w:tcBorders>
          </w:tcPr>
          <w:p w14:paraId="378B8191" w14:textId="429FFDC9" w:rsidR="002F570F" w:rsidRPr="00F03661" w:rsidRDefault="002F570F" w:rsidP="00926399">
            <w:pPr>
              <w:spacing w:after="0" w:line="259" w:lineRule="auto"/>
              <w:ind w:left="5"/>
              <w:jc w:val="both"/>
              <w:rPr>
                <w:rFonts w:ascii="Poppins" w:hAnsi="Poppins" w:cs="Poppins"/>
                <w:color w:val="000000" w:themeColor="text1"/>
              </w:rPr>
            </w:pPr>
          </w:p>
        </w:tc>
      </w:tr>
      <w:tr w:rsidR="00F03661" w:rsidRPr="00F03661" w14:paraId="7AAE2BE2" w14:textId="77777777" w:rsidTr="00F03661">
        <w:trPr>
          <w:trHeight w:val="387"/>
        </w:trPr>
        <w:tc>
          <w:tcPr>
            <w:tcW w:w="4262" w:type="dxa"/>
            <w:gridSpan w:val="2"/>
            <w:tcBorders>
              <w:top w:val="single" w:sz="4" w:space="0" w:color="000000"/>
              <w:left w:val="single" w:sz="17" w:space="0" w:color="000000"/>
              <w:bottom w:val="single" w:sz="4" w:space="0" w:color="000000"/>
              <w:right w:val="nil"/>
            </w:tcBorders>
          </w:tcPr>
          <w:p w14:paraId="70F51790" w14:textId="4FF238EB" w:rsidR="00F03661" w:rsidRPr="00F03661" w:rsidRDefault="00F03661" w:rsidP="00926399">
            <w:pPr>
              <w:spacing w:after="0" w:line="259" w:lineRule="auto"/>
              <w:ind w:left="5"/>
              <w:jc w:val="both"/>
              <w:rPr>
                <w:rFonts w:ascii="Poppins" w:hAnsi="Poppins" w:cs="Poppins"/>
                <w:color w:val="000000" w:themeColor="text1"/>
              </w:rPr>
            </w:pPr>
            <w:r w:rsidRPr="00F03661">
              <w:rPr>
                <w:rFonts w:ascii="Poppins" w:hAnsi="Poppins" w:cs="Poppins"/>
                <w:b/>
                <w:color w:val="000000" w:themeColor="text1"/>
              </w:rPr>
              <w:t>Ratified by Governing Body:</w:t>
            </w:r>
            <w:r w:rsidRPr="00F03661">
              <w:rPr>
                <w:rFonts w:ascii="Poppins" w:hAnsi="Poppins" w:cs="Poppins"/>
                <w:color w:val="000000" w:themeColor="text1"/>
              </w:rPr>
              <w:t xml:space="preserve"> </w:t>
            </w:r>
            <w:r w:rsidR="002F570F">
              <w:rPr>
                <w:rFonts w:ascii="Poppins" w:hAnsi="Poppins" w:cs="Poppins"/>
                <w:color w:val="000000" w:themeColor="text1"/>
              </w:rPr>
              <w:t xml:space="preserve"> June 2026 </w:t>
            </w:r>
          </w:p>
        </w:tc>
        <w:tc>
          <w:tcPr>
            <w:tcW w:w="3155" w:type="dxa"/>
            <w:gridSpan w:val="2"/>
            <w:tcBorders>
              <w:top w:val="single" w:sz="4" w:space="0" w:color="000000"/>
              <w:left w:val="nil"/>
              <w:bottom w:val="single" w:sz="4" w:space="0" w:color="000000"/>
              <w:right w:val="nil"/>
            </w:tcBorders>
          </w:tcPr>
          <w:p w14:paraId="0595F1EB" w14:textId="77777777" w:rsidR="00F03661" w:rsidRPr="00F03661" w:rsidRDefault="00F03661" w:rsidP="00926399">
            <w:pPr>
              <w:spacing w:after="160" w:line="259" w:lineRule="auto"/>
              <w:jc w:val="both"/>
              <w:rPr>
                <w:rFonts w:ascii="Poppins" w:hAnsi="Poppins" w:cs="Poppins"/>
                <w:color w:val="000000" w:themeColor="text1"/>
              </w:rPr>
            </w:pPr>
          </w:p>
        </w:tc>
        <w:tc>
          <w:tcPr>
            <w:tcW w:w="3018" w:type="dxa"/>
            <w:tcBorders>
              <w:top w:val="single" w:sz="4" w:space="0" w:color="000000"/>
              <w:left w:val="nil"/>
              <w:bottom w:val="single" w:sz="4" w:space="0" w:color="000000"/>
              <w:right w:val="single" w:sz="17" w:space="0" w:color="000000"/>
            </w:tcBorders>
          </w:tcPr>
          <w:p w14:paraId="646E688F" w14:textId="77777777" w:rsidR="00F03661" w:rsidRPr="00F03661" w:rsidRDefault="00F03661" w:rsidP="00926399">
            <w:pPr>
              <w:spacing w:after="160" w:line="259" w:lineRule="auto"/>
              <w:jc w:val="both"/>
              <w:rPr>
                <w:rFonts w:ascii="Poppins" w:hAnsi="Poppins" w:cs="Poppins"/>
                <w:color w:val="000000" w:themeColor="text1"/>
              </w:rPr>
            </w:pPr>
          </w:p>
        </w:tc>
      </w:tr>
    </w:tbl>
    <w:p w14:paraId="3C4BA8CA" w14:textId="77777777" w:rsidR="00F03661" w:rsidRPr="00F03661" w:rsidRDefault="00F03661" w:rsidP="001B7F0D">
      <w:pPr>
        <w:pStyle w:val="1bodycopy10pt"/>
        <w:jc w:val="center"/>
        <w:rPr>
          <w:rFonts w:ascii="Poppins" w:hAnsi="Poppins" w:cs="Poppins"/>
        </w:rPr>
      </w:pPr>
    </w:p>
    <w:p w14:paraId="42DB53A0" w14:textId="1A7E7799" w:rsidR="001B7F0D" w:rsidRDefault="001B7F0D" w:rsidP="001B7F0D">
      <w:pPr>
        <w:rPr>
          <w:rFonts w:ascii="Poppins" w:hAnsi="Poppins" w:cs="Poppins"/>
          <w:b/>
        </w:rPr>
      </w:pPr>
    </w:p>
    <w:p w14:paraId="00BEF576" w14:textId="38DB7148" w:rsidR="002F570F" w:rsidRDefault="002F570F" w:rsidP="001B7F0D">
      <w:pPr>
        <w:rPr>
          <w:rFonts w:ascii="Poppins" w:hAnsi="Poppins" w:cs="Poppins"/>
          <w:b/>
        </w:rPr>
      </w:pPr>
    </w:p>
    <w:p w14:paraId="5595A096" w14:textId="5B4FF1D2" w:rsidR="002F570F" w:rsidRDefault="002F570F" w:rsidP="001B7F0D">
      <w:pPr>
        <w:rPr>
          <w:rFonts w:ascii="Poppins" w:hAnsi="Poppins" w:cs="Poppins"/>
          <w:b/>
        </w:rPr>
      </w:pPr>
    </w:p>
    <w:p w14:paraId="24FCF742" w14:textId="17A65D05" w:rsidR="002A4A6E" w:rsidRDefault="002A4A6E" w:rsidP="001B7F0D">
      <w:pPr>
        <w:rPr>
          <w:rFonts w:ascii="Poppins" w:hAnsi="Poppins" w:cs="Poppins"/>
          <w:b/>
        </w:rPr>
      </w:pPr>
    </w:p>
    <w:p w14:paraId="644B4B93" w14:textId="379F4089" w:rsidR="002A4A6E" w:rsidRDefault="002A4A6E" w:rsidP="001B7F0D">
      <w:pPr>
        <w:rPr>
          <w:rFonts w:ascii="Poppins" w:hAnsi="Poppins" w:cs="Poppins"/>
          <w:b/>
        </w:rPr>
      </w:pPr>
    </w:p>
    <w:p w14:paraId="737BA474" w14:textId="6960EA6D" w:rsidR="002A4A6E" w:rsidRDefault="002A4A6E" w:rsidP="001B7F0D">
      <w:pPr>
        <w:rPr>
          <w:rFonts w:ascii="Poppins" w:hAnsi="Poppins" w:cs="Poppins"/>
          <w:b/>
        </w:rPr>
      </w:pPr>
    </w:p>
    <w:p w14:paraId="460E5434" w14:textId="2EC12B5A" w:rsidR="002A4A6E" w:rsidRDefault="002A4A6E" w:rsidP="001B7F0D">
      <w:pPr>
        <w:rPr>
          <w:rFonts w:ascii="Poppins" w:hAnsi="Poppins" w:cs="Poppins"/>
          <w:b/>
        </w:rPr>
      </w:pPr>
    </w:p>
    <w:p w14:paraId="43A8FB14" w14:textId="44B510DF" w:rsidR="002A4A6E" w:rsidRDefault="002A4A6E" w:rsidP="001B7F0D">
      <w:pPr>
        <w:rPr>
          <w:rFonts w:ascii="Poppins" w:hAnsi="Poppins" w:cs="Poppins"/>
          <w:b/>
        </w:rPr>
      </w:pPr>
    </w:p>
    <w:p w14:paraId="71551659" w14:textId="68473E47" w:rsidR="002A4A6E" w:rsidRDefault="002A4A6E" w:rsidP="001B7F0D">
      <w:pPr>
        <w:rPr>
          <w:rFonts w:ascii="Poppins" w:hAnsi="Poppins" w:cs="Poppins"/>
          <w:b/>
        </w:rPr>
      </w:pPr>
    </w:p>
    <w:p w14:paraId="102D2401" w14:textId="2ECAF7A8" w:rsidR="002A4A6E" w:rsidRDefault="002A4A6E" w:rsidP="001B7F0D">
      <w:pPr>
        <w:rPr>
          <w:rFonts w:ascii="Poppins" w:hAnsi="Poppins" w:cs="Poppins"/>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2"/>
        <w:gridCol w:w="1230"/>
        <w:gridCol w:w="5058"/>
        <w:gridCol w:w="1502"/>
      </w:tblGrid>
      <w:tr w:rsidR="002A4A6E" w:rsidRPr="00DE1083" w14:paraId="6D7AB05D" w14:textId="77777777" w:rsidTr="004C4AA7">
        <w:tc>
          <w:tcPr>
            <w:tcW w:w="1162" w:type="dxa"/>
            <w:shd w:val="clear" w:color="auto" w:fill="18385F"/>
          </w:tcPr>
          <w:p w14:paraId="7932355B" w14:textId="77777777" w:rsidR="002A4A6E" w:rsidRPr="00DE1083" w:rsidRDefault="002A4A6E" w:rsidP="004C4AA7">
            <w:pPr>
              <w:spacing w:before="120"/>
              <w:jc w:val="center"/>
              <w:rPr>
                <w:rFonts w:cs="Calibri"/>
                <w:b/>
                <w:color w:val="FFFFFF"/>
              </w:rPr>
            </w:pPr>
            <w:r>
              <w:rPr>
                <w:rFonts w:cs="Calibri"/>
                <w:b/>
                <w:color w:val="FFFFFF"/>
              </w:rPr>
              <w:lastRenderedPageBreak/>
              <w:t>VERSION NO.</w:t>
            </w:r>
          </w:p>
        </w:tc>
        <w:tc>
          <w:tcPr>
            <w:tcW w:w="1230" w:type="dxa"/>
            <w:shd w:val="clear" w:color="auto" w:fill="18385F"/>
          </w:tcPr>
          <w:p w14:paraId="1635E35D" w14:textId="77777777" w:rsidR="002A4A6E" w:rsidRPr="00DE1083" w:rsidRDefault="002A4A6E" w:rsidP="004C4AA7">
            <w:pPr>
              <w:spacing w:before="120"/>
              <w:jc w:val="center"/>
              <w:rPr>
                <w:rFonts w:cs="Calibri"/>
                <w:b/>
                <w:color w:val="FFFFFF"/>
              </w:rPr>
            </w:pPr>
            <w:r w:rsidRPr="00DE1083">
              <w:rPr>
                <w:rFonts w:cs="Calibri"/>
                <w:b/>
                <w:color w:val="FFFFFF"/>
              </w:rPr>
              <w:t>DATE OF CHANGE</w:t>
            </w:r>
          </w:p>
        </w:tc>
        <w:tc>
          <w:tcPr>
            <w:tcW w:w="5058" w:type="dxa"/>
            <w:shd w:val="clear" w:color="auto" w:fill="18385F"/>
          </w:tcPr>
          <w:p w14:paraId="2C6031A4" w14:textId="77777777" w:rsidR="002A4A6E" w:rsidRPr="00DE1083" w:rsidRDefault="002A4A6E" w:rsidP="004C4AA7">
            <w:pPr>
              <w:spacing w:before="120"/>
              <w:jc w:val="center"/>
              <w:rPr>
                <w:rFonts w:cs="Calibri"/>
                <w:b/>
                <w:color w:val="FFFFFF"/>
              </w:rPr>
            </w:pPr>
            <w:r w:rsidRPr="00DE1083">
              <w:rPr>
                <w:rFonts w:cs="Calibri"/>
                <w:b/>
                <w:color w:val="FFFFFF"/>
              </w:rPr>
              <w:t>CHANGE SUMMARY</w:t>
            </w:r>
          </w:p>
        </w:tc>
        <w:tc>
          <w:tcPr>
            <w:tcW w:w="1502" w:type="dxa"/>
            <w:shd w:val="clear" w:color="auto" w:fill="18385F"/>
          </w:tcPr>
          <w:p w14:paraId="015D25AB" w14:textId="77777777" w:rsidR="002A4A6E" w:rsidRPr="00DE1083" w:rsidRDefault="002A4A6E" w:rsidP="004C4AA7">
            <w:pPr>
              <w:spacing w:before="120"/>
              <w:jc w:val="center"/>
              <w:rPr>
                <w:rFonts w:cs="Calibri"/>
                <w:b/>
                <w:color w:val="FFFFFF"/>
              </w:rPr>
            </w:pPr>
            <w:r w:rsidRPr="00DE1083">
              <w:rPr>
                <w:rFonts w:cs="Calibri"/>
                <w:b/>
                <w:color w:val="FFFFFF"/>
              </w:rPr>
              <w:t>PAGE NO.</w:t>
            </w:r>
          </w:p>
        </w:tc>
      </w:tr>
      <w:tr w:rsidR="002A4A6E" w:rsidRPr="00DE1083" w14:paraId="79700122" w14:textId="77777777" w:rsidTr="004C4AA7">
        <w:tc>
          <w:tcPr>
            <w:tcW w:w="1162" w:type="dxa"/>
          </w:tcPr>
          <w:p w14:paraId="16CCD62D" w14:textId="77777777" w:rsidR="002A4A6E" w:rsidRPr="00DE1083" w:rsidRDefault="002A4A6E" w:rsidP="004C4AA7">
            <w:pPr>
              <w:spacing w:before="120"/>
              <w:rPr>
                <w:rFonts w:cs="Calibri"/>
              </w:rPr>
            </w:pPr>
            <w:r>
              <w:rPr>
                <w:rFonts w:cs="Calibri"/>
              </w:rPr>
              <w:t>1.0</w:t>
            </w:r>
          </w:p>
        </w:tc>
        <w:tc>
          <w:tcPr>
            <w:tcW w:w="1230" w:type="dxa"/>
          </w:tcPr>
          <w:p w14:paraId="4B413B10" w14:textId="77777777" w:rsidR="002A4A6E" w:rsidRPr="00DE1083" w:rsidRDefault="002A4A6E" w:rsidP="004C4AA7">
            <w:pPr>
              <w:spacing w:before="120"/>
              <w:rPr>
                <w:rFonts w:cs="Calibri"/>
              </w:rPr>
            </w:pPr>
          </w:p>
        </w:tc>
        <w:tc>
          <w:tcPr>
            <w:tcW w:w="5058" w:type="dxa"/>
          </w:tcPr>
          <w:p w14:paraId="2E3D5E84" w14:textId="77777777" w:rsidR="002A4A6E" w:rsidRDefault="002A4A6E" w:rsidP="004C4AA7">
            <w:pPr>
              <w:spacing w:before="120"/>
              <w:rPr>
                <w:rFonts w:cs="Calibri"/>
              </w:rPr>
            </w:pPr>
            <w:r>
              <w:rPr>
                <w:rFonts w:cs="Calibri"/>
              </w:rPr>
              <w:t xml:space="preserve">Changed from OJS School policy to a joint policy for both schools. </w:t>
            </w:r>
          </w:p>
          <w:p w14:paraId="2083AFED" w14:textId="4B68B62B" w:rsidR="002A4A6E" w:rsidRPr="00DE1083" w:rsidRDefault="002A4A6E" w:rsidP="004C4AA7">
            <w:pPr>
              <w:spacing w:before="120"/>
              <w:rPr>
                <w:rFonts w:cs="Calibri"/>
              </w:rPr>
            </w:pPr>
            <w:r>
              <w:rPr>
                <w:rFonts w:cs="Calibri"/>
              </w:rPr>
              <w:t xml:space="preserve">Added names of Designated teachers for both schools </w:t>
            </w:r>
          </w:p>
        </w:tc>
        <w:tc>
          <w:tcPr>
            <w:tcW w:w="1502" w:type="dxa"/>
          </w:tcPr>
          <w:p w14:paraId="1BE604E5" w14:textId="77777777" w:rsidR="002A4A6E" w:rsidRDefault="002A4A6E" w:rsidP="004C4AA7">
            <w:pPr>
              <w:spacing w:before="120"/>
              <w:rPr>
                <w:rFonts w:cs="Calibri"/>
              </w:rPr>
            </w:pPr>
            <w:r>
              <w:rPr>
                <w:rFonts w:cs="Calibri"/>
              </w:rPr>
              <w:t>1</w:t>
            </w:r>
          </w:p>
          <w:p w14:paraId="2CF80BEC" w14:textId="77777777" w:rsidR="002A4A6E" w:rsidRDefault="002A4A6E" w:rsidP="004C4AA7">
            <w:pPr>
              <w:spacing w:before="120"/>
              <w:rPr>
                <w:rFonts w:cs="Calibri"/>
              </w:rPr>
            </w:pPr>
          </w:p>
          <w:p w14:paraId="7700EC23" w14:textId="42EE16E1" w:rsidR="002A4A6E" w:rsidRPr="00DE1083" w:rsidRDefault="002A4A6E" w:rsidP="004C4AA7">
            <w:pPr>
              <w:spacing w:before="120"/>
              <w:rPr>
                <w:rFonts w:cs="Calibri"/>
              </w:rPr>
            </w:pPr>
            <w:r>
              <w:rPr>
                <w:rFonts w:cs="Calibri"/>
              </w:rPr>
              <w:t>4</w:t>
            </w:r>
          </w:p>
        </w:tc>
      </w:tr>
      <w:tr w:rsidR="002A4A6E" w:rsidRPr="00DE1083" w14:paraId="22E30312" w14:textId="77777777" w:rsidTr="004C4AA7">
        <w:tc>
          <w:tcPr>
            <w:tcW w:w="1162" w:type="dxa"/>
          </w:tcPr>
          <w:p w14:paraId="58E87075" w14:textId="77777777" w:rsidR="002A4A6E" w:rsidRDefault="002A4A6E" w:rsidP="004C4AA7">
            <w:pPr>
              <w:spacing w:before="120"/>
              <w:rPr>
                <w:rFonts w:cs="Calibri"/>
              </w:rPr>
            </w:pPr>
            <w:r>
              <w:rPr>
                <w:rFonts w:cs="Calibri"/>
              </w:rPr>
              <w:t>2.0</w:t>
            </w:r>
          </w:p>
        </w:tc>
        <w:tc>
          <w:tcPr>
            <w:tcW w:w="1230" w:type="dxa"/>
          </w:tcPr>
          <w:p w14:paraId="682F2320" w14:textId="77777777" w:rsidR="002A4A6E" w:rsidRPr="00DE1083" w:rsidRDefault="002A4A6E" w:rsidP="004C4AA7">
            <w:pPr>
              <w:spacing w:before="120"/>
              <w:rPr>
                <w:rFonts w:cs="Calibri"/>
              </w:rPr>
            </w:pPr>
            <w:r>
              <w:rPr>
                <w:rFonts w:cs="Calibri"/>
              </w:rPr>
              <w:t xml:space="preserve">02.06.36 </w:t>
            </w:r>
          </w:p>
        </w:tc>
        <w:tc>
          <w:tcPr>
            <w:tcW w:w="5058" w:type="dxa"/>
          </w:tcPr>
          <w:p w14:paraId="73636EAB" w14:textId="77777777" w:rsidR="002A4A6E" w:rsidRDefault="002A4A6E" w:rsidP="004C4AA7">
            <w:pPr>
              <w:spacing w:before="120"/>
              <w:rPr>
                <w:rFonts w:cs="Calibri"/>
              </w:rPr>
            </w:pPr>
            <w:r>
              <w:rPr>
                <w:rFonts w:cs="Calibri"/>
              </w:rPr>
              <w:t xml:space="preserve">Changed name of DHT from Paula Coplin to Vesna Knezevic </w:t>
            </w:r>
          </w:p>
        </w:tc>
        <w:tc>
          <w:tcPr>
            <w:tcW w:w="1502" w:type="dxa"/>
          </w:tcPr>
          <w:p w14:paraId="4899937A" w14:textId="77777777" w:rsidR="002A4A6E" w:rsidRDefault="002A4A6E" w:rsidP="004C4AA7">
            <w:pPr>
              <w:spacing w:before="120"/>
              <w:rPr>
                <w:rFonts w:cs="Calibri"/>
              </w:rPr>
            </w:pPr>
            <w:r>
              <w:rPr>
                <w:rFonts w:cs="Calibri"/>
              </w:rPr>
              <w:t>6</w:t>
            </w:r>
          </w:p>
          <w:p w14:paraId="46BB84D0" w14:textId="77777777" w:rsidR="002A4A6E" w:rsidRPr="00DE1083" w:rsidRDefault="002A4A6E" w:rsidP="004C4AA7">
            <w:pPr>
              <w:spacing w:before="120"/>
              <w:rPr>
                <w:rFonts w:cs="Calibri"/>
              </w:rPr>
            </w:pPr>
            <w:r>
              <w:rPr>
                <w:rFonts w:cs="Calibri"/>
              </w:rPr>
              <w:t>7</w:t>
            </w:r>
          </w:p>
        </w:tc>
      </w:tr>
    </w:tbl>
    <w:p w14:paraId="3B8BB1D6" w14:textId="77777777" w:rsidR="002A4A6E" w:rsidRDefault="002A4A6E" w:rsidP="001B7F0D">
      <w:pPr>
        <w:rPr>
          <w:rFonts w:ascii="Poppins" w:hAnsi="Poppins" w:cs="Poppins"/>
          <w:b/>
        </w:rPr>
      </w:pPr>
    </w:p>
    <w:p w14:paraId="215442F9" w14:textId="50B92EC1" w:rsidR="002F570F" w:rsidRDefault="002F570F" w:rsidP="001B7F0D">
      <w:pPr>
        <w:rPr>
          <w:rFonts w:ascii="Poppins" w:hAnsi="Poppins" w:cs="Poppins"/>
          <w:b/>
        </w:rPr>
      </w:pPr>
    </w:p>
    <w:p w14:paraId="6B437714" w14:textId="0F0A3942" w:rsidR="002F570F" w:rsidRDefault="002F570F" w:rsidP="001B7F0D">
      <w:pPr>
        <w:rPr>
          <w:rFonts w:ascii="Poppins" w:hAnsi="Poppins" w:cs="Poppins"/>
          <w:b/>
        </w:rPr>
      </w:pPr>
    </w:p>
    <w:p w14:paraId="1643505A" w14:textId="056C839C" w:rsidR="002F570F" w:rsidRDefault="002F570F" w:rsidP="001B7F0D">
      <w:pPr>
        <w:rPr>
          <w:rFonts w:ascii="Poppins" w:hAnsi="Poppins" w:cs="Poppins"/>
          <w:b/>
        </w:rPr>
      </w:pPr>
    </w:p>
    <w:p w14:paraId="2F01A77A" w14:textId="77777777" w:rsidR="002F570F" w:rsidRPr="00F03661" w:rsidRDefault="002F570F" w:rsidP="001B7F0D">
      <w:pPr>
        <w:rPr>
          <w:rFonts w:ascii="Poppins" w:hAnsi="Poppins" w:cs="Poppins"/>
          <w:b/>
        </w:rPr>
      </w:pPr>
    </w:p>
    <w:bookmarkStart w:id="0" w:name="_Toc59714229" w:displacedByCustomXml="next"/>
    <w:sdt>
      <w:sdtPr>
        <w:rPr>
          <w:rFonts w:ascii="Poppins" w:eastAsia="MS Mincho" w:hAnsi="Poppins" w:cs="Poppins"/>
          <w:color w:val="auto"/>
          <w:sz w:val="20"/>
          <w:szCs w:val="24"/>
        </w:rPr>
        <w:id w:val="-391035493"/>
        <w:docPartObj>
          <w:docPartGallery w:val="Table of Contents"/>
          <w:docPartUnique/>
        </w:docPartObj>
      </w:sdtPr>
      <w:sdtEndPr>
        <w:rPr>
          <w:b/>
          <w:bCs/>
          <w:noProof/>
        </w:rPr>
      </w:sdtEndPr>
      <w:sdtContent>
        <w:p w14:paraId="4DBCEB8B" w14:textId="39DC026C" w:rsidR="00F03661" w:rsidRPr="00F03661" w:rsidRDefault="00F03661">
          <w:pPr>
            <w:pStyle w:val="TOCHeading"/>
            <w:rPr>
              <w:rFonts w:ascii="Poppins" w:hAnsi="Poppins" w:cs="Poppins"/>
              <w:color w:val="auto"/>
            </w:rPr>
          </w:pPr>
          <w:r w:rsidRPr="00F03661">
            <w:rPr>
              <w:rFonts w:ascii="Poppins" w:hAnsi="Poppins" w:cs="Poppins"/>
              <w:color w:val="auto"/>
            </w:rPr>
            <w:t>Contents</w:t>
          </w:r>
        </w:p>
        <w:p w14:paraId="4855CA44" w14:textId="77777777" w:rsidR="00F03661" w:rsidRPr="00F03661" w:rsidRDefault="00F03661" w:rsidP="00F03661">
          <w:pPr>
            <w:rPr>
              <w:rFonts w:ascii="Poppins" w:hAnsi="Poppins" w:cs="Poppins"/>
            </w:rPr>
          </w:pPr>
        </w:p>
        <w:p w14:paraId="7F5BFC28" w14:textId="18685238" w:rsidR="00F03661" w:rsidRDefault="00F03661">
          <w:pPr>
            <w:pStyle w:val="TOC1"/>
            <w:tabs>
              <w:tab w:val="right" w:leader="dot" w:pos="10456"/>
            </w:tabs>
            <w:rPr>
              <w:rFonts w:asciiTheme="minorHAnsi" w:eastAsiaTheme="minorEastAsia" w:hAnsiTheme="minorHAnsi" w:cstheme="minorBidi"/>
              <w:noProof/>
              <w:sz w:val="22"/>
              <w:szCs w:val="22"/>
              <w:lang w:val="en-GB" w:eastAsia="en-GB"/>
            </w:rPr>
          </w:pPr>
          <w:r w:rsidRPr="00F03661">
            <w:rPr>
              <w:rFonts w:ascii="Poppins" w:hAnsi="Poppins" w:cs="Poppins"/>
            </w:rPr>
            <w:fldChar w:fldCharType="begin"/>
          </w:r>
          <w:r w:rsidRPr="00F03661">
            <w:rPr>
              <w:rFonts w:ascii="Poppins" w:hAnsi="Poppins" w:cs="Poppins"/>
            </w:rPr>
            <w:instrText xml:space="preserve"> TOC \o "1-3" \h \z \u </w:instrText>
          </w:r>
          <w:r w:rsidRPr="00F03661">
            <w:rPr>
              <w:rFonts w:ascii="Poppins" w:hAnsi="Poppins" w:cs="Poppins"/>
            </w:rPr>
            <w:fldChar w:fldCharType="separate"/>
          </w:r>
          <w:hyperlink w:anchor="_Toc155250625" w:history="1">
            <w:r w:rsidRPr="00F05C0C">
              <w:rPr>
                <w:rStyle w:val="Hyperlink"/>
                <w:rFonts w:ascii="Poppins" w:hAnsi="Poppins" w:cs="Poppins"/>
                <w:noProof/>
              </w:rPr>
              <w:t>1. Aims</w:t>
            </w:r>
            <w:r>
              <w:rPr>
                <w:noProof/>
                <w:webHidden/>
              </w:rPr>
              <w:tab/>
            </w:r>
            <w:r>
              <w:rPr>
                <w:noProof/>
                <w:webHidden/>
              </w:rPr>
              <w:fldChar w:fldCharType="begin"/>
            </w:r>
            <w:r>
              <w:rPr>
                <w:noProof/>
                <w:webHidden/>
              </w:rPr>
              <w:instrText xml:space="preserve"> PAGEREF _Toc155250625 \h </w:instrText>
            </w:r>
            <w:r>
              <w:rPr>
                <w:noProof/>
                <w:webHidden/>
              </w:rPr>
            </w:r>
            <w:r>
              <w:rPr>
                <w:noProof/>
                <w:webHidden/>
              </w:rPr>
              <w:fldChar w:fldCharType="separate"/>
            </w:r>
            <w:r w:rsidR="0002176E">
              <w:rPr>
                <w:noProof/>
                <w:webHidden/>
              </w:rPr>
              <w:t>3</w:t>
            </w:r>
            <w:r>
              <w:rPr>
                <w:noProof/>
                <w:webHidden/>
              </w:rPr>
              <w:fldChar w:fldCharType="end"/>
            </w:r>
          </w:hyperlink>
        </w:p>
        <w:p w14:paraId="06E585A4" w14:textId="5BADC621" w:rsidR="00F03661" w:rsidRDefault="00F03661">
          <w:pPr>
            <w:pStyle w:val="TOC1"/>
            <w:tabs>
              <w:tab w:val="right" w:leader="dot" w:pos="10456"/>
            </w:tabs>
            <w:rPr>
              <w:rFonts w:asciiTheme="minorHAnsi" w:eastAsiaTheme="minorEastAsia" w:hAnsiTheme="minorHAnsi" w:cstheme="minorBidi"/>
              <w:noProof/>
              <w:sz w:val="22"/>
              <w:szCs w:val="22"/>
              <w:lang w:val="en-GB" w:eastAsia="en-GB"/>
            </w:rPr>
          </w:pPr>
          <w:hyperlink w:anchor="_Toc155250626" w:history="1">
            <w:r w:rsidRPr="00F05C0C">
              <w:rPr>
                <w:rStyle w:val="Hyperlink"/>
                <w:rFonts w:ascii="Poppins" w:hAnsi="Poppins" w:cs="Poppins"/>
                <w:noProof/>
              </w:rPr>
              <w:t>2. Legislation and statutory guidance</w:t>
            </w:r>
            <w:r>
              <w:rPr>
                <w:noProof/>
                <w:webHidden/>
              </w:rPr>
              <w:tab/>
            </w:r>
            <w:r>
              <w:rPr>
                <w:noProof/>
                <w:webHidden/>
              </w:rPr>
              <w:fldChar w:fldCharType="begin"/>
            </w:r>
            <w:r>
              <w:rPr>
                <w:noProof/>
                <w:webHidden/>
              </w:rPr>
              <w:instrText xml:space="preserve"> PAGEREF _Toc155250626 \h </w:instrText>
            </w:r>
            <w:r>
              <w:rPr>
                <w:noProof/>
                <w:webHidden/>
              </w:rPr>
            </w:r>
            <w:r>
              <w:rPr>
                <w:noProof/>
                <w:webHidden/>
              </w:rPr>
              <w:fldChar w:fldCharType="separate"/>
            </w:r>
            <w:r w:rsidR="0002176E">
              <w:rPr>
                <w:noProof/>
                <w:webHidden/>
              </w:rPr>
              <w:t>3</w:t>
            </w:r>
            <w:r>
              <w:rPr>
                <w:noProof/>
                <w:webHidden/>
              </w:rPr>
              <w:fldChar w:fldCharType="end"/>
            </w:r>
          </w:hyperlink>
        </w:p>
        <w:p w14:paraId="2E44A8D7" w14:textId="19B679E6" w:rsidR="00F03661" w:rsidRDefault="00F03661">
          <w:pPr>
            <w:pStyle w:val="TOC1"/>
            <w:tabs>
              <w:tab w:val="right" w:leader="dot" w:pos="10456"/>
            </w:tabs>
            <w:rPr>
              <w:rFonts w:asciiTheme="minorHAnsi" w:eastAsiaTheme="minorEastAsia" w:hAnsiTheme="minorHAnsi" w:cstheme="minorBidi"/>
              <w:noProof/>
              <w:sz w:val="22"/>
              <w:szCs w:val="22"/>
              <w:lang w:val="en-GB" w:eastAsia="en-GB"/>
            </w:rPr>
          </w:pPr>
          <w:hyperlink w:anchor="_Toc155250627" w:history="1">
            <w:r w:rsidRPr="00F05C0C">
              <w:rPr>
                <w:rStyle w:val="Hyperlink"/>
                <w:rFonts w:ascii="Poppins" w:hAnsi="Poppins" w:cs="Poppins"/>
                <w:noProof/>
              </w:rPr>
              <w:t>3. Definitions</w:t>
            </w:r>
            <w:r>
              <w:rPr>
                <w:noProof/>
                <w:webHidden/>
              </w:rPr>
              <w:tab/>
            </w:r>
            <w:r>
              <w:rPr>
                <w:noProof/>
                <w:webHidden/>
              </w:rPr>
              <w:fldChar w:fldCharType="begin"/>
            </w:r>
            <w:r>
              <w:rPr>
                <w:noProof/>
                <w:webHidden/>
              </w:rPr>
              <w:instrText xml:space="preserve"> PAGEREF _Toc155250627 \h </w:instrText>
            </w:r>
            <w:r>
              <w:rPr>
                <w:noProof/>
                <w:webHidden/>
              </w:rPr>
            </w:r>
            <w:r>
              <w:rPr>
                <w:noProof/>
                <w:webHidden/>
              </w:rPr>
              <w:fldChar w:fldCharType="separate"/>
            </w:r>
            <w:r w:rsidR="0002176E">
              <w:rPr>
                <w:noProof/>
                <w:webHidden/>
              </w:rPr>
              <w:t>3</w:t>
            </w:r>
            <w:r>
              <w:rPr>
                <w:noProof/>
                <w:webHidden/>
              </w:rPr>
              <w:fldChar w:fldCharType="end"/>
            </w:r>
          </w:hyperlink>
        </w:p>
        <w:p w14:paraId="1B0E05CB" w14:textId="2DCD1ACF" w:rsidR="00F03661" w:rsidRDefault="00F03661">
          <w:pPr>
            <w:pStyle w:val="TOC1"/>
            <w:tabs>
              <w:tab w:val="right" w:leader="dot" w:pos="10456"/>
            </w:tabs>
            <w:rPr>
              <w:rFonts w:asciiTheme="minorHAnsi" w:eastAsiaTheme="minorEastAsia" w:hAnsiTheme="minorHAnsi" w:cstheme="minorBidi"/>
              <w:noProof/>
              <w:sz w:val="22"/>
              <w:szCs w:val="22"/>
              <w:lang w:val="en-GB" w:eastAsia="en-GB"/>
            </w:rPr>
          </w:pPr>
          <w:hyperlink w:anchor="_Toc155250628" w:history="1">
            <w:r w:rsidRPr="00F05C0C">
              <w:rPr>
                <w:rStyle w:val="Hyperlink"/>
                <w:rFonts w:ascii="Poppins" w:hAnsi="Poppins" w:cs="Poppins"/>
                <w:noProof/>
              </w:rPr>
              <w:t>4. Identity of our designated teacher</w:t>
            </w:r>
            <w:r>
              <w:rPr>
                <w:noProof/>
                <w:webHidden/>
              </w:rPr>
              <w:tab/>
            </w:r>
            <w:r>
              <w:rPr>
                <w:noProof/>
                <w:webHidden/>
              </w:rPr>
              <w:fldChar w:fldCharType="begin"/>
            </w:r>
            <w:r>
              <w:rPr>
                <w:noProof/>
                <w:webHidden/>
              </w:rPr>
              <w:instrText xml:space="preserve"> PAGEREF _Toc155250628 \h </w:instrText>
            </w:r>
            <w:r>
              <w:rPr>
                <w:noProof/>
                <w:webHidden/>
              </w:rPr>
            </w:r>
            <w:r>
              <w:rPr>
                <w:noProof/>
                <w:webHidden/>
              </w:rPr>
              <w:fldChar w:fldCharType="separate"/>
            </w:r>
            <w:r w:rsidR="0002176E">
              <w:rPr>
                <w:noProof/>
                <w:webHidden/>
              </w:rPr>
              <w:t>4</w:t>
            </w:r>
            <w:r>
              <w:rPr>
                <w:noProof/>
                <w:webHidden/>
              </w:rPr>
              <w:fldChar w:fldCharType="end"/>
            </w:r>
          </w:hyperlink>
        </w:p>
        <w:p w14:paraId="0400ED61" w14:textId="41404D40" w:rsidR="00F03661" w:rsidRDefault="00F03661">
          <w:pPr>
            <w:pStyle w:val="TOC1"/>
            <w:tabs>
              <w:tab w:val="right" w:leader="dot" w:pos="10456"/>
            </w:tabs>
            <w:rPr>
              <w:rFonts w:asciiTheme="minorHAnsi" w:eastAsiaTheme="minorEastAsia" w:hAnsiTheme="minorHAnsi" w:cstheme="minorBidi"/>
              <w:noProof/>
              <w:sz w:val="22"/>
              <w:szCs w:val="22"/>
              <w:lang w:val="en-GB" w:eastAsia="en-GB"/>
            </w:rPr>
          </w:pPr>
          <w:hyperlink w:anchor="_Toc155250629" w:history="1">
            <w:r w:rsidRPr="00F05C0C">
              <w:rPr>
                <w:rStyle w:val="Hyperlink"/>
                <w:rFonts w:ascii="Poppins" w:hAnsi="Poppins" w:cs="Poppins"/>
                <w:noProof/>
              </w:rPr>
              <w:t>5. Role of the designated teacher</w:t>
            </w:r>
            <w:r>
              <w:rPr>
                <w:noProof/>
                <w:webHidden/>
              </w:rPr>
              <w:tab/>
            </w:r>
            <w:r>
              <w:rPr>
                <w:noProof/>
                <w:webHidden/>
              </w:rPr>
              <w:fldChar w:fldCharType="begin"/>
            </w:r>
            <w:r>
              <w:rPr>
                <w:noProof/>
                <w:webHidden/>
              </w:rPr>
              <w:instrText xml:space="preserve"> PAGEREF _Toc155250629 \h </w:instrText>
            </w:r>
            <w:r>
              <w:rPr>
                <w:noProof/>
                <w:webHidden/>
              </w:rPr>
            </w:r>
            <w:r>
              <w:rPr>
                <w:noProof/>
                <w:webHidden/>
              </w:rPr>
              <w:fldChar w:fldCharType="separate"/>
            </w:r>
            <w:r w:rsidR="0002176E">
              <w:rPr>
                <w:noProof/>
                <w:webHidden/>
              </w:rPr>
              <w:t>4</w:t>
            </w:r>
            <w:r>
              <w:rPr>
                <w:noProof/>
                <w:webHidden/>
              </w:rPr>
              <w:fldChar w:fldCharType="end"/>
            </w:r>
          </w:hyperlink>
        </w:p>
        <w:p w14:paraId="329F514B" w14:textId="6E38E730" w:rsidR="00F03661" w:rsidRDefault="00F03661">
          <w:pPr>
            <w:pStyle w:val="TOC1"/>
            <w:tabs>
              <w:tab w:val="right" w:leader="dot" w:pos="10456"/>
            </w:tabs>
            <w:rPr>
              <w:rFonts w:asciiTheme="minorHAnsi" w:eastAsiaTheme="minorEastAsia" w:hAnsiTheme="minorHAnsi" w:cstheme="minorBidi"/>
              <w:noProof/>
              <w:sz w:val="22"/>
              <w:szCs w:val="22"/>
              <w:lang w:val="en-GB" w:eastAsia="en-GB"/>
            </w:rPr>
          </w:pPr>
          <w:hyperlink w:anchor="_Toc155250630" w:history="1">
            <w:r w:rsidRPr="00F05C0C">
              <w:rPr>
                <w:rStyle w:val="Hyperlink"/>
                <w:rFonts w:ascii="Poppins" w:hAnsi="Poppins" w:cs="Poppins"/>
                <w:noProof/>
              </w:rPr>
              <w:t>6. Monitoring arrangements</w:t>
            </w:r>
            <w:r>
              <w:rPr>
                <w:noProof/>
                <w:webHidden/>
              </w:rPr>
              <w:tab/>
            </w:r>
            <w:r>
              <w:rPr>
                <w:noProof/>
                <w:webHidden/>
              </w:rPr>
              <w:fldChar w:fldCharType="begin"/>
            </w:r>
            <w:r>
              <w:rPr>
                <w:noProof/>
                <w:webHidden/>
              </w:rPr>
              <w:instrText xml:space="preserve"> PAGEREF _Toc155250630 \h </w:instrText>
            </w:r>
            <w:r>
              <w:rPr>
                <w:noProof/>
                <w:webHidden/>
              </w:rPr>
            </w:r>
            <w:r>
              <w:rPr>
                <w:noProof/>
                <w:webHidden/>
              </w:rPr>
              <w:fldChar w:fldCharType="separate"/>
            </w:r>
            <w:r w:rsidR="0002176E">
              <w:rPr>
                <w:noProof/>
                <w:webHidden/>
              </w:rPr>
              <w:t>8</w:t>
            </w:r>
            <w:r>
              <w:rPr>
                <w:noProof/>
                <w:webHidden/>
              </w:rPr>
              <w:fldChar w:fldCharType="end"/>
            </w:r>
          </w:hyperlink>
        </w:p>
        <w:p w14:paraId="63A50923" w14:textId="24FE86C9" w:rsidR="00F03661" w:rsidRPr="00F03661" w:rsidRDefault="00F03661">
          <w:pPr>
            <w:rPr>
              <w:rFonts w:ascii="Poppins" w:hAnsi="Poppins" w:cs="Poppins"/>
            </w:rPr>
          </w:pPr>
          <w:r w:rsidRPr="00F03661">
            <w:rPr>
              <w:rFonts w:ascii="Poppins" w:hAnsi="Poppins" w:cs="Poppins"/>
              <w:b/>
              <w:bCs/>
              <w:noProof/>
            </w:rPr>
            <w:fldChar w:fldCharType="end"/>
          </w:r>
        </w:p>
      </w:sdtContent>
    </w:sdt>
    <w:p w14:paraId="34B433D2" w14:textId="77777777" w:rsidR="00F03661" w:rsidRPr="00F03661" w:rsidRDefault="00F03661">
      <w:pPr>
        <w:spacing w:after="160" w:line="259" w:lineRule="auto"/>
        <w:rPr>
          <w:rFonts w:ascii="Poppins" w:eastAsia="Calibri" w:hAnsi="Poppins" w:cs="Poppins"/>
          <w:b/>
          <w:color w:val="000000" w:themeColor="text1"/>
          <w:sz w:val="22"/>
          <w:szCs w:val="22"/>
          <w:lang w:val="en-GB"/>
        </w:rPr>
      </w:pPr>
      <w:r w:rsidRPr="00F03661">
        <w:rPr>
          <w:rFonts w:ascii="Poppins" w:hAnsi="Poppins" w:cs="Poppins"/>
          <w:color w:val="000000" w:themeColor="text1"/>
          <w:sz w:val="22"/>
          <w:szCs w:val="22"/>
        </w:rPr>
        <w:br w:type="page"/>
      </w:r>
    </w:p>
    <w:p w14:paraId="4DBD1FC0" w14:textId="554E3781" w:rsidR="00952058" w:rsidRPr="00F03661" w:rsidRDefault="00952058" w:rsidP="00952058">
      <w:pPr>
        <w:pStyle w:val="Heading1"/>
        <w:rPr>
          <w:rFonts w:ascii="Poppins" w:hAnsi="Poppins" w:cs="Poppins"/>
          <w:color w:val="000000" w:themeColor="text1"/>
          <w:sz w:val="22"/>
          <w:szCs w:val="22"/>
        </w:rPr>
      </w:pPr>
      <w:bookmarkStart w:id="1" w:name="_Toc155250625"/>
      <w:r w:rsidRPr="00F03661">
        <w:rPr>
          <w:rFonts w:ascii="Poppins" w:hAnsi="Poppins" w:cs="Poppins"/>
          <w:color w:val="000000" w:themeColor="text1"/>
          <w:sz w:val="22"/>
          <w:szCs w:val="22"/>
        </w:rPr>
        <w:lastRenderedPageBreak/>
        <w:t>1. Aims</w:t>
      </w:r>
      <w:bookmarkEnd w:id="0"/>
      <w:bookmarkEnd w:id="1"/>
    </w:p>
    <w:p w14:paraId="6B77D579" w14:textId="77777777" w:rsidR="00952058" w:rsidRPr="00F03661" w:rsidRDefault="00952058" w:rsidP="00952058">
      <w:pPr>
        <w:pStyle w:val="1bodycopy10pt"/>
        <w:rPr>
          <w:rFonts w:ascii="Poppins" w:hAnsi="Poppins" w:cs="Poppins"/>
          <w:color w:val="000000" w:themeColor="text1"/>
          <w:sz w:val="22"/>
          <w:szCs w:val="22"/>
        </w:rPr>
      </w:pPr>
      <w:r w:rsidRPr="00F03661">
        <w:rPr>
          <w:rFonts w:ascii="Poppins" w:hAnsi="Poppins" w:cs="Poppins"/>
          <w:color w:val="000000" w:themeColor="text1"/>
          <w:sz w:val="22"/>
          <w:szCs w:val="22"/>
        </w:rPr>
        <w:t>The school aims to ensure that:</w:t>
      </w:r>
    </w:p>
    <w:p w14:paraId="6F458328" w14:textId="6B3261FF" w:rsidR="00952058" w:rsidRPr="00F03661" w:rsidRDefault="00F03661" w:rsidP="00F03661">
      <w:pPr>
        <w:pStyle w:val="ListParagraph"/>
        <w:numPr>
          <w:ilvl w:val="0"/>
          <w:numId w:val="4"/>
        </w:numPr>
        <w:rPr>
          <w:rFonts w:ascii="Poppins" w:hAnsi="Poppins" w:cs="Poppins"/>
          <w:sz w:val="22"/>
          <w:szCs w:val="22"/>
        </w:rPr>
      </w:pPr>
      <w:r w:rsidRPr="00F03661">
        <w:rPr>
          <w:rFonts w:ascii="Poppins" w:hAnsi="Poppins" w:cs="Poppins"/>
          <w:sz w:val="22"/>
          <w:szCs w:val="22"/>
        </w:rPr>
        <w:t>a</w:t>
      </w:r>
      <w:r w:rsidR="00952058" w:rsidRPr="00F03661">
        <w:rPr>
          <w:rFonts w:ascii="Poppins" w:hAnsi="Poppins" w:cs="Poppins"/>
          <w:sz w:val="22"/>
          <w:szCs w:val="22"/>
        </w:rPr>
        <w:t xml:space="preserve"> suitable member of staff is appointed as the designated teacher for looked-after and previously looked-after children</w:t>
      </w:r>
      <w:r w:rsidRPr="00F03661">
        <w:rPr>
          <w:rFonts w:ascii="Poppins" w:hAnsi="Poppins" w:cs="Poppins"/>
          <w:sz w:val="22"/>
          <w:szCs w:val="22"/>
        </w:rPr>
        <w:t>;</w:t>
      </w:r>
    </w:p>
    <w:p w14:paraId="58C58DA4" w14:textId="703DAA39" w:rsidR="00952058" w:rsidRPr="00F03661" w:rsidRDefault="00F03661" w:rsidP="00F03661">
      <w:pPr>
        <w:pStyle w:val="ListParagraph"/>
        <w:numPr>
          <w:ilvl w:val="0"/>
          <w:numId w:val="4"/>
        </w:numPr>
        <w:rPr>
          <w:rFonts w:ascii="Poppins" w:hAnsi="Poppins" w:cs="Poppins"/>
          <w:sz w:val="22"/>
          <w:szCs w:val="22"/>
        </w:rPr>
      </w:pPr>
      <w:r w:rsidRPr="00F03661">
        <w:rPr>
          <w:rFonts w:ascii="Poppins" w:hAnsi="Poppins" w:cs="Poppins"/>
          <w:sz w:val="22"/>
          <w:szCs w:val="22"/>
        </w:rPr>
        <w:t>t</w:t>
      </w:r>
      <w:r w:rsidR="00952058" w:rsidRPr="00F03661">
        <w:rPr>
          <w:rFonts w:ascii="Poppins" w:hAnsi="Poppins" w:cs="Poppins"/>
          <w:sz w:val="22"/>
          <w:szCs w:val="22"/>
        </w:rPr>
        <w:t>he designated teacher promotes the educational achievement of looked-after and previously looked-after children, and supports other staff members to do this too</w:t>
      </w:r>
      <w:r w:rsidRPr="00F03661">
        <w:rPr>
          <w:rFonts w:ascii="Poppins" w:hAnsi="Poppins" w:cs="Poppins"/>
          <w:sz w:val="22"/>
          <w:szCs w:val="22"/>
        </w:rPr>
        <w:t>; and that</w:t>
      </w:r>
    </w:p>
    <w:p w14:paraId="2DD7AD03" w14:textId="35A52A72" w:rsidR="00952058" w:rsidRPr="00F03661" w:rsidRDefault="00F03661" w:rsidP="00F03661">
      <w:pPr>
        <w:pStyle w:val="ListParagraph"/>
        <w:numPr>
          <w:ilvl w:val="0"/>
          <w:numId w:val="4"/>
        </w:numPr>
        <w:rPr>
          <w:rFonts w:ascii="Poppins" w:hAnsi="Poppins" w:cs="Poppins"/>
          <w:sz w:val="22"/>
          <w:szCs w:val="22"/>
        </w:rPr>
      </w:pPr>
      <w:r w:rsidRPr="00F03661">
        <w:rPr>
          <w:rFonts w:ascii="Poppins" w:hAnsi="Poppins" w:cs="Poppins"/>
          <w:sz w:val="22"/>
          <w:szCs w:val="22"/>
        </w:rPr>
        <w:t>s</w:t>
      </w:r>
      <w:r w:rsidR="00952058" w:rsidRPr="00F03661">
        <w:rPr>
          <w:rFonts w:ascii="Poppins" w:hAnsi="Poppins" w:cs="Poppins"/>
          <w:sz w:val="22"/>
          <w:szCs w:val="22"/>
        </w:rPr>
        <w:t>taff, parents, carers</w:t>
      </w:r>
      <w:r w:rsidRPr="00F03661">
        <w:rPr>
          <w:rFonts w:ascii="Poppins" w:hAnsi="Poppins" w:cs="Poppins"/>
          <w:sz w:val="22"/>
          <w:szCs w:val="22"/>
        </w:rPr>
        <w:t xml:space="preserve"> or</w:t>
      </w:r>
      <w:r w:rsidR="00952058" w:rsidRPr="00F03661">
        <w:rPr>
          <w:rFonts w:ascii="Poppins" w:hAnsi="Poppins" w:cs="Poppins"/>
          <w:sz w:val="22"/>
          <w:szCs w:val="22"/>
        </w:rPr>
        <w:t xml:space="preserve"> guardians are aware of the identity of the designated teacher, how to contact them and what they are responsible for</w:t>
      </w:r>
      <w:r w:rsidRPr="00F03661">
        <w:rPr>
          <w:rFonts w:ascii="Poppins" w:hAnsi="Poppins" w:cs="Poppins"/>
          <w:sz w:val="22"/>
          <w:szCs w:val="22"/>
        </w:rPr>
        <w:t>.</w:t>
      </w:r>
    </w:p>
    <w:p w14:paraId="46151D2A" w14:textId="77777777" w:rsidR="00952058" w:rsidRPr="00F03661" w:rsidRDefault="00952058" w:rsidP="00952058">
      <w:pPr>
        <w:pStyle w:val="1bodycopy10pt"/>
        <w:rPr>
          <w:rFonts w:ascii="Poppins" w:hAnsi="Poppins" w:cs="Poppins"/>
          <w:color w:val="000000" w:themeColor="text1"/>
          <w:sz w:val="22"/>
          <w:szCs w:val="22"/>
        </w:rPr>
      </w:pPr>
    </w:p>
    <w:p w14:paraId="330C9C44" w14:textId="77777777" w:rsidR="00952058" w:rsidRPr="00F03661" w:rsidRDefault="00952058" w:rsidP="00952058">
      <w:pPr>
        <w:pStyle w:val="Heading1"/>
        <w:rPr>
          <w:rFonts w:ascii="Poppins" w:hAnsi="Poppins" w:cs="Poppins"/>
          <w:color w:val="000000" w:themeColor="text1"/>
          <w:sz w:val="22"/>
          <w:szCs w:val="22"/>
        </w:rPr>
      </w:pPr>
      <w:bookmarkStart w:id="2" w:name="_Toc59714230"/>
      <w:bookmarkStart w:id="3" w:name="_Toc155250626"/>
      <w:r w:rsidRPr="00F03661">
        <w:rPr>
          <w:rFonts w:ascii="Poppins" w:hAnsi="Poppins" w:cs="Poppins"/>
          <w:color w:val="000000" w:themeColor="text1"/>
          <w:sz w:val="22"/>
          <w:szCs w:val="22"/>
        </w:rPr>
        <w:t>2. Legislation and statutory guidance</w:t>
      </w:r>
      <w:bookmarkEnd w:id="2"/>
      <w:bookmarkEnd w:id="3"/>
    </w:p>
    <w:p w14:paraId="05D3A58A" w14:textId="77777777" w:rsidR="00952058" w:rsidRPr="00F03661" w:rsidRDefault="00952058" w:rsidP="00952058">
      <w:pPr>
        <w:rPr>
          <w:rFonts w:ascii="Poppins" w:eastAsia="Arial" w:hAnsi="Poppins" w:cs="Poppins"/>
          <w:color w:val="000000" w:themeColor="text1"/>
          <w:sz w:val="22"/>
          <w:szCs w:val="22"/>
          <w:lang w:val="en-GB"/>
        </w:rPr>
      </w:pPr>
      <w:r w:rsidRPr="00F03661">
        <w:rPr>
          <w:rFonts w:ascii="Poppins" w:eastAsia="Arial" w:hAnsi="Poppins" w:cs="Poppins"/>
          <w:color w:val="000000" w:themeColor="text1"/>
          <w:sz w:val="22"/>
          <w:szCs w:val="22"/>
          <w:lang w:val="en-GB"/>
        </w:rPr>
        <w:t xml:space="preserve">This policy is based on the Department for Education’s </w:t>
      </w:r>
      <w:hyperlink r:id="rId8" w:history="1">
        <w:r w:rsidRPr="00F03661">
          <w:rPr>
            <w:rStyle w:val="Hyperlink"/>
            <w:rFonts w:ascii="Poppins" w:eastAsia="Arial" w:hAnsi="Poppins" w:cs="Poppins"/>
            <w:color w:val="000000" w:themeColor="text1"/>
            <w:sz w:val="22"/>
            <w:szCs w:val="22"/>
            <w:lang w:val="en-GB"/>
          </w:rPr>
          <w:t>statutory guidance on the designated teacher for looked-after and previously looked-after children</w:t>
        </w:r>
      </w:hyperlink>
      <w:r w:rsidRPr="00F03661">
        <w:rPr>
          <w:rFonts w:ascii="Poppins" w:eastAsia="Arial" w:hAnsi="Poppins" w:cs="Poppins"/>
          <w:color w:val="000000" w:themeColor="text1"/>
          <w:sz w:val="22"/>
          <w:szCs w:val="22"/>
          <w:lang w:val="en-GB"/>
        </w:rPr>
        <w:t>.</w:t>
      </w:r>
    </w:p>
    <w:p w14:paraId="23824187" w14:textId="77777777" w:rsidR="00952058" w:rsidRPr="00F03661" w:rsidRDefault="00952058" w:rsidP="00952058">
      <w:pPr>
        <w:rPr>
          <w:rFonts w:ascii="Poppins" w:eastAsia="Arial" w:hAnsi="Poppins" w:cs="Poppins"/>
          <w:color w:val="000000" w:themeColor="text1"/>
          <w:sz w:val="22"/>
          <w:szCs w:val="22"/>
          <w:lang w:val="en-GB"/>
        </w:rPr>
      </w:pPr>
    </w:p>
    <w:p w14:paraId="571899D4" w14:textId="77777777" w:rsidR="00952058" w:rsidRPr="00F03661" w:rsidRDefault="00952058" w:rsidP="00952058">
      <w:pPr>
        <w:rPr>
          <w:rFonts w:ascii="Poppins" w:hAnsi="Poppins" w:cs="Poppins"/>
          <w:color w:val="000000" w:themeColor="text1"/>
          <w:sz w:val="22"/>
          <w:szCs w:val="22"/>
        </w:rPr>
      </w:pPr>
      <w:r w:rsidRPr="00F03661">
        <w:rPr>
          <w:rFonts w:ascii="Poppins" w:hAnsi="Poppins" w:cs="Poppins"/>
          <w:color w:val="000000" w:themeColor="text1"/>
          <w:sz w:val="22"/>
          <w:szCs w:val="22"/>
        </w:rPr>
        <w:t xml:space="preserve">It also takes into account </w:t>
      </w:r>
      <w:hyperlink r:id="rId9" w:history="1">
        <w:r w:rsidRPr="00F03661">
          <w:rPr>
            <w:rStyle w:val="Hyperlink"/>
            <w:rFonts w:ascii="Poppins" w:hAnsi="Poppins" w:cs="Poppins"/>
            <w:color w:val="000000" w:themeColor="text1"/>
            <w:sz w:val="22"/>
            <w:szCs w:val="22"/>
          </w:rPr>
          <w:t>section 2E</w:t>
        </w:r>
      </w:hyperlink>
      <w:r w:rsidRPr="00F03661">
        <w:rPr>
          <w:rFonts w:ascii="Poppins" w:hAnsi="Poppins" w:cs="Poppins"/>
          <w:color w:val="000000" w:themeColor="text1"/>
          <w:sz w:val="22"/>
          <w:szCs w:val="22"/>
        </w:rPr>
        <w:t xml:space="preserve"> of the Academies Act 2010.</w:t>
      </w:r>
    </w:p>
    <w:p w14:paraId="65D24649" w14:textId="77777777" w:rsidR="00952058" w:rsidRPr="00F03661" w:rsidRDefault="00952058" w:rsidP="00952058">
      <w:pPr>
        <w:pStyle w:val="Heading1"/>
        <w:rPr>
          <w:rFonts w:ascii="Poppins" w:hAnsi="Poppins" w:cs="Poppins"/>
          <w:color w:val="000000" w:themeColor="text1"/>
          <w:sz w:val="22"/>
          <w:szCs w:val="22"/>
        </w:rPr>
      </w:pPr>
      <w:bookmarkStart w:id="4" w:name="_Toc59714231"/>
    </w:p>
    <w:p w14:paraId="08494AEA" w14:textId="77777777" w:rsidR="00F03661" w:rsidRPr="00F03661" w:rsidRDefault="00952058" w:rsidP="00F03661">
      <w:pPr>
        <w:pStyle w:val="Heading1"/>
        <w:rPr>
          <w:rFonts w:ascii="Poppins" w:hAnsi="Poppins" w:cs="Poppins"/>
          <w:color w:val="000000" w:themeColor="text1"/>
          <w:sz w:val="22"/>
          <w:szCs w:val="22"/>
        </w:rPr>
      </w:pPr>
      <w:bookmarkStart w:id="5" w:name="_Toc155250627"/>
      <w:r w:rsidRPr="00F03661">
        <w:rPr>
          <w:rFonts w:ascii="Poppins" w:hAnsi="Poppins" w:cs="Poppins"/>
          <w:color w:val="000000" w:themeColor="text1"/>
          <w:sz w:val="22"/>
          <w:szCs w:val="22"/>
        </w:rPr>
        <w:t>3. Definitions</w:t>
      </w:r>
      <w:bookmarkEnd w:id="4"/>
      <w:bookmarkEnd w:id="5"/>
    </w:p>
    <w:p w14:paraId="65687899" w14:textId="77777777" w:rsidR="00F03661" w:rsidRDefault="00F03661" w:rsidP="00F03661">
      <w:pPr>
        <w:pStyle w:val="1bodycopy10pt"/>
        <w:rPr>
          <w:rFonts w:ascii="Poppins" w:hAnsi="Poppins" w:cs="Poppins"/>
          <w:b/>
          <w:color w:val="000000" w:themeColor="text1"/>
          <w:sz w:val="22"/>
          <w:szCs w:val="22"/>
          <w:lang w:val="en-GB"/>
        </w:rPr>
      </w:pPr>
    </w:p>
    <w:p w14:paraId="6B86BFDB" w14:textId="7ECBA43B" w:rsidR="00F03661" w:rsidRPr="00F03661" w:rsidRDefault="00F03661" w:rsidP="00F03661">
      <w:pPr>
        <w:pStyle w:val="1bodycopy10pt"/>
        <w:rPr>
          <w:rFonts w:ascii="Poppins" w:hAnsi="Poppins" w:cs="Poppins"/>
          <w:color w:val="000000" w:themeColor="text1"/>
          <w:sz w:val="22"/>
          <w:szCs w:val="22"/>
          <w:lang w:val="en-GB"/>
        </w:rPr>
      </w:pPr>
      <w:r w:rsidRPr="00F03661">
        <w:rPr>
          <w:rFonts w:ascii="Poppins" w:hAnsi="Poppins" w:cs="Poppins"/>
          <w:b/>
          <w:color w:val="000000" w:themeColor="text1"/>
          <w:sz w:val="22"/>
          <w:szCs w:val="22"/>
          <w:lang w:val="en-GB"/>
        </w:rPr>
        <w:t xml:space="preserve">Personal education plan (PEP) </w:t>
      </w:r>
      <w:r w:rsidRPr="00F03661">
        <w:rPr>
          <w:rFonts w:ascii="Poppins" w:hAnsi="Poppins" w:cs="Poppins"/>
          <w:color w:val="000000" w:themeColor="text1"/>
          <w:sz w:val="22"/>
          <w:szCs w:val="22"/>
          <w:lang w:val="en-GB"/>
        </w:rPr>
        <w:t>is part of a looked-after child’s care plan that is developed with the school. It forms a record of what needs to happen and who will make it happen to ensure the child reaches their full potential.</w:t>
      </w:r>
    </w:p>
    <w:p w14:paraId="2B7B216E" w14:textId="77777777" w:rsidR="00F03661" w:rsidRPr="00F03661" w:rsidRDefault="00F03661" w:rsidP="00F03661">
      <w:pPr>
        <w:pStyle w:val="1bodycopy10pt"/>
        <w:rPr>
          <w:rFonts w:ascii="Poppins" w:hAnsi="Poppins" w:cs="Poppins"/>
          <w:color w:val="000000" w:themeColor="text1"/>
          <w:sz w:val="22"/>
          <w:szCs w:val="22"/>
          <w:lang w:val="en-GB"/>
        </w:rPr>
      </w:pPr>
      <w:r w:rsidRPr="00F03661">
        <w:rPr>
          <w:rFonts w:ascii="Poppins" w:hAnsi="Poppins" w:cs="Poppins"/>
          <w:b/>
          <w:color w:val="000000" w:themeColor="text1"/>
          <w:sz w:val="22"/>
          <w:szCs w:val="22"/>
          <w:lang w:val="en-GB"/>
        </w:rPr>
        <w:t xml:space="preserve">Virtual school head (VSH) </w:t>
      </w:r>
      <w:r w:rsidRPr="00F03661">
        <w:rPr>
          <w:rFonts w:ascii="Poppins" w:hAnsi="Poppins" w:cs="Poppins"/>
          <w:color w:val="000000" w:themeColor="text1"/>
          <w:sz w:val="22"/>
          <w:szCs w:val="22"/>
          <w:lang w:val="en-GB"/>
        </w:rPr>
        <w:t>is a local authority officer responsible for promoting the educational achievement of their authority’s looked-after children, working across schools to monitor and support these pupils as if they were in a single school. The VSH is also responsible for providing information and advice to schools, parents and guardians in respect of previously looked-after children.</w:t>
      </w:r>
    </w:p>
    <w:p w14:paraId="4EDF4A6A" w14:textId="2DBE4FF4" w:rsidR="00952058" w:rsidRPr="00F03661" w:rsidRDefault="00952058" w:rsidP="00952058">
      <w:pPr>
        <w:pStyle w:val="Heading1"/>
        <w:rPr>
          <w:rFonts w:ascii="Poppins" w:hAnsi="Poppins" w:cs="Poppins"/>
          <w:color w:val="000000" w:themeColor="text1"/>
          <w:sz w:val="22"/>
          <w:szCs w:val="22"/>
        </w:rPr>
      </w:pPr>
    </w:p>
    <w:p w14:paraId="6736B3ED" w14:textId="77777777" w:rsidR="00952058" w:rsidRPr="00F03661" w:rsidRDefault="00952058" w:rsidP="00952058">
      <w:pPr>
        <w:pStyle w:val="1bodycopy10pt"/>
        <w:rPr>
          <w:rFonts w:ascii="Poppins" w:hAnsi="Poppins" w:cs="Poppins"/>
          <w:color w:val="000000" w:themeColor="text1"/>
          <w:sz w:val="22"/>
          <w:szCs w:val="22"/>
          <w:lang w:val="en-GB"/>
        </w:rPr>
      </w:pPr>
      <w:r w:rsidRPr="00F03661">
        <w:rPr>
          <w:rFonts w:ascii="Poppins" w:hAnsi="Poppins" w:cs="Poppins"/>
          <w:b/>
          <w:color w:val="000000" w:themeColor="text1"/>
          <w:sz w:val="22"/>
          <w:szCs w:val="22"/>
          <w:lang w:val="en-GB"/>
        </w:rPr>
        <w:t>Looked-after children</w:t>
      </w:r>
      <w:r w:rsidRPr="00F03661">
        <w:rPr>
          <w:rFonts w:ascii="Poppins" w:hAnsi="Poppins" w:cs="Poppins"/>
          <w:color w:val="000000" w:themeColor="text1"/>
          <w:sz w:val="22"/>
          <w:szCs w:val="22"/>
          <w:lang w:val="en-GB"/>
        </w:rPr>
        <w:t xml:space="preserve"> are registered pupils that are:</w:t>
      </w:r>
    </w:p>
    <w:p w14:paraId="38A168C2"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In the care of a local authority, or</w:t>
      </w:r>
    </w:p>
    <w:p w14:paraId="233CB644" w14:textId="1C5A397F"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Provided with accommodation by a local authority in the exercise of its social services functions, for a continuous period of more than 24 hours</w:t>
      </w:r>
    </w:p>
    <w:p w14:paraId="58831DB3" w14:textId="77777777" w:rsidR="00F03661" w:rsidRPr="00F03661" w:rsidRDefault="00F03661" w:rsidP="00F03661">
      <w:pPr>
        <w:pStyle w:val="4Bulletedcopyblue"/>
        <w:numPr>
          <w:ilvl w:val="0"/>
          <w:numId w:val="0"/>
        </w:numPr>
        <w:rPr>
          <w:rFonts w:ascii="Poppins" w:hAnsi="Poppins" w:cs="Poppins"/>
          <w:color w:val="000000" w:themeColor="text1"/>
          <w:sz w:val="22"/>
          <w:szCs w:val="22"/>
          <w:lang w:val="en-GB"/>
        </w:rPr>
      </w:pPr>
    </w:p>
    <w:p w14:paraId="6B2915BC" w14:textId="77777777" w:rsidR="00952058" w:rsidRPr="00F03661" w:rsidRDefault="00952058" w:rsidP="00952058">
      <w:pPr>
        <w:pStyle w:val="1bodycopy10pt"/>
        <w:rPr>
          <w:rFonts w:ascii="Poppins" w:hAnsi="Poppins" w:cs="Poppins"/>
          <w:color w:val="000000" w:themeColor="text1"/>
          <w:sz w:val="22"/>
          <w:szCs w:val="22"/>
          <w:lang w:val="en-GB"/>
        </w:rPr>
      </w:pPr>
      <w:r w:rsidRPr="00F03661">
        <w:rPr>
          <w:rFonts w:ascii="Poppins" w:hAnsi="Poppins" w:cs="Poppins"/>
          <w:b/>
          <w:color w:val="000000" w:themeColor="text1"/>
          <w:sz w:val="22"/>
          <w:szCs w:val="22"/>
          <w:lang w:val="en-GB"/>
        </w:rPr>
        <w:t>Previously looked-after children</w:t>
      </w:r>
      <w:r w:rsidRPr="00F03661">
        <w:rPr>
          <w:rFonts w:ascii="Poppins" w:hAnsi="Poppins" w:cs="Poppins"/>
          <w:color w:val="000000" w:themeColor="text1"/>
          <w:sz w:val="22"/>
          <w:szCs w:val="22"/>
          <w:lang w:val="en-GB"/>
        </w:rPr>
        <w:t xml:space="preserve"> are registered pupils that </w:t>
      </w:r>
      <w:r w:rsidRPr="00F03661">
        <w:rPr>
          <w:rFonts w:ascii="Poppins" w:hAnsi="Poppins" w:cs="Poppins"/>
          <w:color w:val="000000" w:themeColor="text1"/>
          <w:sz w:val="22"/>
          <w:szCs w:val="22"/>
        </w:rPr>
        <w:t>fall into either of these categories</w:t>
      </w:r>
      <w:r w:rsidRPr="00F03661">
        <w:rPr>
          <w:rFonts w:ascii="Poppins" w:hAnsi="Poppins" w:cs="Poppins"/>
          <w:color w:val="000000" w:themeColor="text1"/>
          <w:sz w:val="22"/>
          <w:szCs w:val="22"/>
          <w:lang w:val="en-GB"/>
        </w:rPr>
        <w:t>:</w:t>
      </w:r>
    </w:p>
    <w:p w14:paraId="2233AEA2"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They were looked after by a local authority but ceased to be as a result of any of the following:</w:t>
      </w:r>
    </w:p>
    <w:p w14:paraId="33BF2E88"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A child arrangements order, which includes arrangements relating to who the child lives with and when they are to live with them</w:t>
      </w:r>
    </w:p>
    <w:p w14:paraId="4868DB4B"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A special guardianship order</w:t>
      </w:r>
    </w:p>
    <w:p w14:paraId="79B19573" w14:textId="15C2B5E3"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An adoption order</w:t>
      </w:r>
    </w:p>
    <w:p w14:paraId="69C8702C" w14:textId="77777777" w:rsidR="00F03661" w:rsidRPr="00F03661" w:rsidRDefault="00F03661" w:rsidP="00F03661">
      <w:pPr>
        <w:pStyle w:val="4Bulletedcopyblue"/>
        <w:numPr>
          <w:ilvl w:val="0"/>
          <w:numId w:val="0"/>
        </w:numPr>
        <w:ind w:left="1270"/>
        <w:rPr>
          <w:rFonts w:ascii="Poppins" w:hAnsi="Poppins" w:cs="Poppins"/>
          <w:color w:val="000000" w:themeColor="text1"/>
          <w:sz w:val="22"/>
          <w:szCs w:val="22"/>
          <w:lang w:val="en-GB"/>
        </w:rPr>
      </w:pPr>
    </w:p>
    <w:p w14:paraId="2CBF4860" w14:textId="77777777" w:rsidR="00952058" w:rsidRPr="00F03661" w:rsidRDefault="00952058" w:rsidP="00952058">
      <w:pPr>
        <w:pStyle w:val="4Bulletedcopyblue"/>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They appear to the governing board to have:</w:t>
      </w:r>
    </w:p>
    <w:p w14:paraId="41485E6C" w14:textId="544271BB" w:rsidR="00952058" w:rsidRPr="00F03661" w:rsidRDefault="00F03661" w:rsidP="00952058">
      <w:pPr>
        <w:pStyle w:val="4Bulletedcopyblue"/>
        <w:numPr>
          <w:ilvl w:val="1"/>
          <w:numId w:val="1"/>
        </w:numPr>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 xml:space="preserve">been in state care in a place outside of </w:t>
      </w:r>
      <w:r w:rsidR="00100546">
        <w:rPr>
          <w:rFonts w:ascii="Poppins" w:hAnsi="Poppins" w:cs="Poppins"/>
          <w:color w:val="000000" w:themeColor="text1"/>
          <w:sz w:val="22"/>
          <w:szCs w:val="22"/>
          <w:lang w:val="en-GB"/>
        </w:rPr>
        <w:t>E</w:t>
      </w:r>
      <w:r w:rsidRPr="00F03661">
        <w:rPr>
          <w:rFonts w:ascii="Poppins" w:hAnsi="Poppins" w:cs="Poppins"/>
          <w:color w:val="000000" w:themeColor="text1"/>
          <w:sz w:val="22"/>
          <w:szCs w:val="22"/>
          <w:lang w:val="en-GB"/>
        </w:rPr>
        <w:t xml:space="preserve">ngland and </w:t>
      </w:r>
      <w:r w:rsidR="00100546">
        <w:rPr>
          <w:rFonts w:ascii="Poppins" w:hAnsi="Poppins" w:cs="Poppins"/>
          <w:color w:val="000000" w:themeColor="text1"/>
          <w:sz w:val="22"/>
          <w:szCs w:val="22"/>
          <w:lang w:val="en-GB"/>
        </w:rPr>
        <w:t>W</w:t>
      </w:r>
      <w:r w:rsidRPr="00F03661">
        <w:rPr>
          <w:rFonts w:ascii="Poppins" w:hAnsi="Poppins" w:cs="Poppins"/>
          <w:color w:val="000000" w:themeColor="text1"/>
          <w:sz w:val="22"/>
          <w:szCs w:val="22"/>
          <w:lang w:val="en-GB"/>
        </w:rPr>
        <w:t>ales because they would not have otherwise been cared for adequately, and</w:t>
      </w:r>
    </w:p>
    <w:p w14:paraId="105B1D05" w14:textId="4BEC311A" w:rsidR="00952058" w:rsidRPr="00F03661" w:rsidRDefault="00F03661" w:rsidP="00952058">
      <w:pPr>
        <w:pStyle w:val="4Bulletedcopyblue"/>
        <w:numPr>
          <w:ilvl w:val="1"/>
          <w:numId w:val="1"/>
        </w:numPr>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ceased to be in that state care as a result of being adopted</w:t>
      </w:r>
    </w:p>
    <w:p w14:paraId="212BA249" w14:textId="4984365A" w:rsidR="00952058" w:rsidRPr="00F03661" w:rsidRDefault="00952058" w:rsidP="00952058">
      <w:pPr>
        <w:pStyle w:val="Heading1"/>
        <w:rPr>
          <w:rFonts w:ascii="Poppins" w:hAnsi="Poppins" w:cs="Poppins"/>
          <w:color w:val="000000" w:themeColor="text1"/>
          <w:sz w:val="22"/>
          <w:szCs w:val="22"/>
        </w:rPr>
      </w:pPr>
      <w:bookmarkStart w:id="6" w:name="_Toc59714232"/>
      <w:bookmarkStart w:id="7" w:name="_Toc155250628"/>
      <w:r w:rsidRPr="00F03661">
        <w:rPr>
          <w:rFonts w:ascii="Poppins" w:hAnsi="Poppins" w:cs="Poppins"/>
          <w:color w:val="000000" w:themeColor="text1"/>
          <w:sz w:val="22"/>
          <w:szCs w:val="22"/>
        </w:rPr>
        <w:t>4. Identity of our designated teacher</w:t>
      </w:r>
      <w:bookmarkEnd w:id="6"/>
      <w:bookmarkEnd w:id="7"/>
    </w:p>
    <w:p w14:paraId="3F76BB7F" w14:textId="00388849" w:rsidR="002F570F" w:rsidRDefault="002F570F" w:rsidP="00952058">
      <w:pPr>
        <w:pStyle w:val="1bodycopy10pt"/>
        <w:rPr>
          <w:rFonts w:ascii="Poppins" w:hAnsi="Poppins" w:cs="Poppins"/>
          <w:color w:val="000000" w:themeColor="text1"/>
          <w:sz w:val="22"/>
          <w:szCs w:val="22"/>
          <w:lang w:val="en-GB"/>
        </w:rPr>
      </w:pPr>
      <w:r>
        <w:rPr>
          <w:rFonts w:ascii="Poppins" w:hAnsi="Poppins" w:cs="Poppins"/>
          <w:color w:val="000000" w:themeColor="text1"/>
          <w:sz w:val="22"/>
          <w:szCs w:val="22"/>
          <w:lang w:val="en-GB"/>
        </w:rPr>
        <w:t xml:space="preserve">Overdale Infant School – Brogan Francis </w:t>
      </w:r>
    </w:p>
    <w:p w14:paraId="39DCCACF" w14:textId="362ECA22" w:rsidR="002F570F" w:rsidRPr="00F03661" w:rsidRDefault="002F570F" w:rsidP="002F570F">
      <w:pPr>
        <w:pStyle w:val="1bodycopy10pt"/>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 xml:space="preserve">You can contact </w:t>
      </w:r>
      <w:r>
        <w:rPr>
          <w:rFonts w:ascii="Poppins" w:hAnsi="Poppins" w:cs="Poppins"/>
          <w:color w:val="000000" w:themeColor="text1"/>
          <w:sz w:val="22"/>
          <w:szCs w:val="22"/>
          <w:lang w:val="en-GB"/>
        </w:rPr>
        <w:t>Brogan Francis</w:t>
      </w:r>
      <w:r w:rsidRPr="00F03661">
        <w:rPr>
          <w:rFonts w:ascii="Poppins" w:hAnsi="Poppins" w:cs="Poppins"/>
          <w:color w:val="000000" w:themeColor="text1"/>
          <w:sz w:val="22"/>
          <w:szCs w:val="22"/>
          <w:lang w:val="en-GB"/>
        </w:rPr>
        <w:t xml:space="preserve"> via the school admin team FAO Mrs </w:t>
      </w:r>
      <w:r>
        <w:rPr>
          <w:rFonts w:ascii="Poppins" w:hAnsi="Poppins" w:cs="Poppins"/>
          <w:color w:val="000000" w:themeColor="text1"/>
          <w:sz w:val="22"/>
          <w:szCs w:val="22"/>
          <w:lang w:val="en-GB"/>
        </w:rPr>
        <w:t>Brown</w:t>
      </w:r>
      <w:r w:rsidRPr="00F03661">
        <w:rPr>
          <w:rFonts w:ascii="Poppins" w:hAnsi="Poppins" w:cs="Poppins"/>
          <w:color w:val="000000" w:themeColor="text1"/>
          <w:sz w:val="22"/>
          <w:szCs w:val="22"/>
          <w:lang w:val="en-GB"/>
        </w:rPr>
        <w:t xml:space="preserve"> </w:t>
      </w:r>
      <w:hyperlink r:id="rId10" w:history="1">
        <w:r w:rsidRPr="00F03661">
          <w:rPr>
            <w:rStyle w:val="Hyperlink"/>
            <w:rFonts w:ascii="Poppins" w:hAnsi="Poppins" w:cs="Poppins"/>
            <w:color w:val="000000" w:themeColor="text1"/>
            <w:sz w:val="22"/>
            <w:szCs w:val="22"/>
            <w:lang w:val="en-GB"/>
          </w:rPr>
          <w:t>admin@overdale-jun.leicester.sch.uk</w:t>
        </w:r>
      </w:hyperlink>
      <w:r w:rsidRPr="00F03661">
        <w:rPr>
          <w:rFonts w:ascii="Poppins" w:hAnsi="Poppins" w:cs="Poppins"/>
          <w:color w:val="000000" w:themeColor="text1"/>
          <w:sz w:val="22"/>
          <w:szCs w:val="22"/>
          <w:lang w:val="en-GB"/>
        </w:rPr>
        <w:t xml:space="preserve"> </w:t>
      </w:r>
    </w:p>
    <w:p w14:paraId="13D111EB" w14:textId="77777777" w:rsidR="002F570F" w:rsidRDefault="002F570F" w:rsidP="00952058">
      <w:pPr>
        <w:pStyle w:val="1bodycopy10pt"/>
        <w:rPr>
          <w:rFonts w:ascii="Poppins" w:hAnsi="Poppins" w:cs="Poppins"/>
          <w:color w:val="000000" w:themeColor="text1"/>
          <w:sz w:val="22"/>
          <w:szCs w:val="22"/>
          <w:lang w:val="en-GB"/>
        </w:rPr>
      </w:pPr>
    </w:p>
    <w:p w14:paraId="21FD814B" w14:textId="4F836EA5" w:rsidR="00952058" w:rsidRPr="00F03661" w:rsidRDefault="002F570F" w:rsidP="00952058">
      <w:pPr>
        <w:pStyle w:val="1bodycopy10pt"/>
        <w:rPr>
          <w:rFonts w:ascii="Poppins" w:hAnsi="Poppins" w:cs="Poppins"/>
          <w:color w:val="000000" w:themeColor="text1"/>
          <w:sz w:val="22"/>
          <w:szCs w:val="22"/>
          <w:lang w:val="en-GB"/>
        </w:rPr>
      </w:pPr>
      <w:r>
        <w:rPr>
          <w:rFonts w:ascii="Poppins" w:hAnsi="Poppins" w:cs="Poppins"/>
          <w:color w:val="000000" w:themeColor="text1"/>
          <w:sz w:val="22"/>
          <w:szCs w:val="22"/>
          <w:lang w:val="en-GB"/>
        </w:rPr>
        <w:t>Overdale Junior School – Laura Brown</w:t>
      </w:r>
    </w:p>
    <w:p w14:paraId="1555EB9F" w14:textId="3CE188FC" w:rsidR="00952058" w:rsidRPr="00F03661" w:rsidRDefault="00952058" w:rsidP="00952058">
      <w:pPr>
        <w:pStyle w:val="1bodycopy10pt"/>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 xml:space="preserve">You can contact </w:t>
      </w:r>
      <w:r w:rsidR="002F570F">
        <w:rPr>
          <w:rFonts w:ascii="Poppins" w:hAnsi="Poppins" w:cs="Poppins"/>
          <w:color w:val="000000" w:themeColor="text1"/>
          <w:sz w:val="22"/>
          <w:szCs w:val="22"/>
          <w:lang w:val="en-GB"/>
        </w:rPr>
        <w:t>Laura Brown</w:t>
      </w:r>
      <w:r w:rsidR="00F03661" w:rsidRPr="00F03661">
        <w:rPr>
          <w:rFonts w:ascii="Poppins" w:hAnsi="Poppins" w:cs="Poppins"/>
          <w:color w:val="000000" w:themeColor="text1"/>
          <w:sz w:val="22"/>
          <w:szCs w:val="22"/>
          <w:lang w:val="en-GB"/>
        </w:rPr>
        <w:t xml:space="preserve"> </w:t>
      </w:r>
      <w:r w:rsidRPr="00F03661">
        <w:rPr>
          <w:rFonts w:ascii="Poppins" w:hAnsi="Poppins" w:cs="Poppins"/>
          <w:color w:val="000000" w:themeColor="text1"/>
          <w:sz w:val="22"/>
          <w:szCs w:val="22"/>
          <w:lang w:val="en-GB"/>
        </w:rPr>
        <w:t xml:space="preserve">via the school admin team FAO </w:t>
      </w:r>
      <w:r w:rsidR="00F03661" w:rsidRPr="00F03661">
        <w:rPr>
          <w:rFonts w:ascii="Poppins" w:hAnsi="Poppins" w:cs="Poppins"/>
          <w:color w:val="000000" w:themeColor="text1"/>
          <w:sz w:val="22"/>
          <w:szCs w:val="22"/>
          <w:lang w:val="en-GB"/>
        </w:rPr>
        <w:t xml:space="preserve">Mrs </w:t>
      </w:r>
      <w:r w:rsidR="002F570F">
        <w:rPr>
          <w:rFonts w:ascii="Poppins" w:hAnsi="Poppins" w:cs="Poppins"/>
          <w:color w:val="000000" w:themeColor="text1"/>
          <w:sz w:val="22"/>
          <w:szCs w:val="22"/>
          <w:lang w:val="en-GB"/>
        </w:rPr>
        <w:t>Brown</w:t>
      </w:r>
      <w:r w:rsidRPr="00F03661">
        <w:rPr>
          <w:rFonts w:ascii="Poppins" w:hAnsi="Poppins" w:cs="Poppins"/>
          <w:color w:val="000000" w:themeColor="text1"/>
          <w:sz w:val="22"/>
          <w:szCs w:val="22"/>
          <w:lang w:val="en-GB"/>
        </w:rPr>
        <w:t xml:space="preserve"> </w:t>
      </w:r>
      <w:hyperlink r:id="rId11" w:history="1">
        <w:r w:rsidRPr="00F03661">
          <w:rPr>
            <w:rStyle w:val="Hyperlink"/>
            <w:rFonts w:ascii="Poppins" w:hAnsi="Poppins" w:cs="Poppins"/>
            <w:color w:val="000000" w:themeColor="text1"/>
            <w:sz w:val="22"/>
            <w:szCs w:val="22"/>
            <w:lang w:val="en-GB"/>
          </w:rPr>
          <w:t>admin@overdale-jun.leicester.sch.uk</w:t>
        </w:r>
      </w:hyperlink>
      <w:r w:rsidRPr="00F03661">
        <w:rPr>
          <w:rFonts w:ascii="Poppins" w:hAnsi="Poppins" w:cs="Poppins"/>
          <w:color w:val="000000" w:themeColor="text1"/>
          <w:sz w:val="22"/>
          <w:szCs w:val="22"/>
          <w:lang w:val="en-GB"/>
        </w:rPr>
        <w:t xml:space="preserve"> </w:t>
      </w:r>
    </w:p>
    <w:p w14:paraId="759C53FF" w14:textId="77777777" w:rsidR="00F03661" w:rsidRPr="00F03661" w:rsidRDefault="00F03661" w:rsidP="00952058">
      <w:pPr>
        <w:pStyle w:val="1bodycopy10pt"/>
        <w:rPr>
          <w:rFonts w:ascii="Poppins" w:hAnsi="Poppins" w:cs="Poppins"/>
          <w:color w:val="000000" w:themeColor="text1"/>
          <w:sz w:val="22"/>
          <w:szCs w:val="22"/>
          <w:lang w:val="en-GB"/>
        </w:rPr>
      </w:pPr>
    </w:p>
    <w:p w14:paraId="4430616F" w14:textId="77777777" w:rsidR="00F03661" w:rsidRPr="00F03661" w:rsidRDefault="00F03661" w:rsidP="00F03661">
      <w:pPr>
        <w:pStyle w:val="Heading1"/>
        <w:rPr>
          <w:rFonts w:ascii="Poppins" w:hAnsi="Poppins" w:cs="Poppins"/>
          <w:color w:val="000000" w:themeColor="text1"/>
          <w:sz w:val="22"/>
          <w:szCs w:val="22"/>
        </w:rPr>
      </w:pPr>
      <w:bookmarkStart w:id="8" w:name="_Toc155250629"/>
      <w:r w:rsidRPr="00F03661">
        <w:rPr>
          <w:rFonts w:ascii="Poppins" w:hAnsi="Poppins" w:cs="Poppins"/>
          <w:color w:val="000000" w:themeColor="text1"/>
          <w:sz w:val="22"/>
          <w:szCs w:val="22"/>
        </w:rPr>
        <w:t>5. Role of the designated teacher</w:t>
      </w:r>
      <w:bookmarkEnd w:id="8"/>
    </w:p>
    <w:p w14:paraId="514DE9CF" w14:textId="77777777" w:rsidR="00F03661" w:rsidRPr="00F03661" w:rsidRDefault="00F03661" w:rsidP="00952058">
      <w:pPr>
        <w:pStyle w:val="1bodycopy10pt"/>
        <w:rPr>
          <w:rFonts w:ascii="Poppins" w:hAnsi="Poppins" w:cs="Poppins"/>
          <w:color w:val="000000" w:themeColor="text1"/>
          <w:sz w:val="22"/>
          <w:szCs w:val="22"/>
          <w:lang w:val="en-GB"/>
        </w:rPr>
      </w:pPr>
    </w:p>
    <w:p w14:paraId="02B7ACBC" w14:textId="350F8769" w:rsidR="00F03661" w:rsidRPr="00F03661" w:rsidRDefault="00952058" w:rsidP="00952058">
      <w:pPr>
        <w:pStyle w:val="1bodycopy10pt"/>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Our designated teacher takes lead responsibility for promoting the educational achievement of looked-after and previously looked-after children at our school. They are your initial point of contact for any of the matters set out in the section below.</w:t>
      </w:r>
    </w:p>
    <w:p w14:paraId="68DAB280" w14:textId="77777777" w:rsidR="00952058" w:rsidRPr="00F03661" w:rsidRDefault="00952058" w:rsidP="00952058">
      <w:pPr>
        <w:pStyle w:val="1bodycopy10pt"/>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 xml:space="preserve">Often, there is a wider team of adults supporting the needs of our looked-after and previously looked-after children and </w:t>
      </w:r>
      <w:proofErr w:type="gramStart"/>
      <w:r w:rsidRPr="00F03661">
        <w:rPr>
          <w:rFonts w:ascii="Poppins" w:hAnsi="Poppins" w:cs="Poppins"/>
          <w:color w:val="000000" w:themeColor="text1"/>
          <w:sz w:val="22"/>
          <w:szCs w:val="22"/>
          <w:lang w:val="en-GB"/>
        </w:rPr>
        <w:t>so</w:t>
      </w:r>
      <w:proofErr w:type="gramEnd"/>
      <w:r w:rsidRPr="00F03661">
        <w:rPr>
          <w:rFonts w:ascii="Poppins" w:hAnsi="Poppins" w:cs="Poppins"/>
          <w:color w:val="000000" w:themeColor="text1"/>
          <w:sz w:val="22"/>
          <w:szCs w:val="22"/>
          <w:lang w:val="en-GB"/>
        </w:rPr>
        <w:t xml:space="preserve"> when necessary, you may also be supported by:</w:t>
      </w:r>
    </w:p>
    <w:p w14:paraId="28FEC91E" w14:textId="77777777" w:rsidR="00952058" w:rsidRPr="00F03661" w:rsidRDefault="00952058" w:rsidP="00F03661">
      <w:pPr>
        <w:pStyle w:val="1bodycopy10pt"/>
        <w:numPr>
          <w:ilvl w:val="0"/>
          <w:numId w:val="5"/>
        </w:numPr>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 xml:space="preserve">Mrs </w:t>
      </w:r>
      <w:r w:rsidR="001B7F0D" w:rsidRPr="00F03661">
        <w:rPr>
          <w:rFonts w:ascii="Poppins" w:hAnsi="Poppins" w:cs="Poppins"/>
          <w:color w:val="000000" w:themeColor="text1"/>
          <w:sz w:val="22"/>
          <w:szCs w:val="22"/>
          <w:lang w:val="en-GB"/>
        </w:rPr>
        <w:t>Rachel Chalk</w:t>
      </w:r>
      <w:r w:rsidRPr="00F03661">
        <w:rPr>
          <w:rFonts w:ascii="Poppins" w:hAnsi="Poppins" w:cs="Poppins"/>
          <w:color w:val="000000" w:themeColor="text1"/>
          <w:sz w:val="22"/>
          <w:szCs w:val="22"/>
          <w:lang w:val="en-GB"/>
        </w:rPr>
        <w:t xml:space="preserve"> – </w:t>
      </w:r>
      <w:proofErr w:type="spellStart"/>
      <w:r w:rsidRPr="00F03661">
        <w:rPr>
          <w:rFonts w:ascii="Poppins" w:hAnsi="Poppins" w:cs="Poppins"/>
          <w:color w:val="000000" w:themeColor="text1"/>
          <w:sz w:val="22"/>
          <w:szCs w:val="22"/>
          <w:lang w:val="en-GB"/>
        </w:rPr>
        <w:t>SENDco</w:t>
      </w:r>
      <w:proofErr w:type="spellEnd"/>
    </w:p>
    <w:p w14:paraId="51765DF6" w14:textId="1411EE46" w:rsidR="00952058" w:rsidRDefault="00952058" w:rsidP="00F03661">
      <w:pPr>
        <w:pStyle w:val="1bodycopy10pt"/>
        <w:numPr>
          <w:ilvl w:val="0"/>
          <w:numId w:val="5"/>
        </w:numPr>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 xml:space="preserve">Miss </w:t>
      </w:r>
      <w:r w:rsidR="00F03661" w:rsidRPr="00F03661">
        <w:rPr>
          <w:rFonts w:ascii="Poppins" w:hAnsi="Poppins" w:cs="Poppins"/>
          <w:color w:val="000000" w:themeColor="text1"/>
          <w:sz w:val="22"/>
          <w:szCs w:val="22"/>
          <w:lang w:val="en-GB"/>
        </w:rPr>
        <w:t xml:space="preserve">Kathryn Preston </w:t>
      </w:r>
      <w:r w:rsidRPr="00F03661">
        <w:rPr>
          <w:rFonts w:ascii="Poppins" w:hAnsi="Poppins" w:cs="Poppins"/>
          <w:color w:val="000000" w:themeColor="text1"/>
          <w:sz w:val="22"/>
          <w:szCs w:val="22"/>
          <w:lang w:val="en-GB"/>
        </w:rPr>
        <w:t xml:space="preserve">– Pastoral </w:t>
      </w:r>
      <w:r w:rsidR="006C3EB5" w:rsidRPr="00F03661">
        <w:rPr>
          <w:rFonts w:ascii="Poppins" w:hAnsi="Poppins" w:cs="Poppins"/>
          <w:color w:val="000000" w:themeColor="text1"/>
          <w:sz w:val="22"/>
          <w:szCs w:val="22"/>
          <w:lang w:val="en-GB"/>
        </w:rPr>
        <w:t xml:space="preserve">Support Worker </w:t>
      </w:r>
    </w:p>
    <w:p w14:paraId="0EEEB705" w14:textId="7448BE5E" w:rsidR="00100546" w:rsidRDefault="00100546" w:rsidP="00F03661">
      <w:pPr>
        <w:pStyle w:val="1bodycopy10pt"/>
        <w:numPr>
          <w:ilvl w:val="0"/>
          <w:numId w:val="5"/>
        </w:numPr>
        <w:rPr>
          <w:rFonts w:ascii="Poppins" w:hAnsi="Poppins" w:cs="Poppins"/>
          <w:color w:val="000000" w:themeColor="text1"/>
          <w:sz w:val="22"/>
          <w:szCs w:val="22"/>
          <w:lang w:val="en-GB"/>
        </w:rPr>
      </w:pPr>
      <w:r>
        <w:rPr>
          <w:rFonts w:ascii="Poppins" w:hAnsi="Poppins" w:cs="Poppins"/>
          <w:color w:val="000000" w:themeColor="text1"/>
          <w:sz w:val="22"/>
          <w:szCs w:val="22"/>
          <w:lang w:val="en-GB"/>
        </w:rPr>
        <w:t xml:space="preserve">Class teacher and/or teaching assistant </w:t>
      </w:r>
    </w:p>
    <w:p w14:paraId="60635A45" w14:textId="65918774" w:rsidR="00100546" w:rsidRPr="00F03661" w:rsidRDefault="00100546" w:rsidP="00F03661">
      <w:pPr>
        <w:pStyle w:val="1bodycopy10pt"/>
        <w:numPr>
          <w:ilvl w:val="0"/>
          <w:numId w:val="5"/>
        </w:numPr>
        <w:rPr>
          <w:rFonts w:ascii="Poppins" w:hAnsi="Poppins" w:cs="Poppins"/>
          <w:color w:val="000000" w:themeColor="text1"/>
          <w:sz w:val="22"/>
          <w:szCs w:val="22"/>
          <w:lang w:val="en-GB"/>
        </w:rPr>
      </w:pPr>
      <w:proofErr w:type="gramStart"/>
      <w:r>
        <w:rPr>
          <w:rFonts w:ascii="Poppins" w:hAnsi="Poppins" w:cs="Poppins"/>
          <w:color w:val="000000" w:themeColor="text1"/>
          <w:sz w:val="22"/>
          <w:szCs w:val="22"/>
          <w:lang w:val="en-GB"/>
        </w:rPr>
        <w:t>Others</w:t>
      </w:r>
      <w:proofErr w:type="gramEnd"/>
      <w:r>
        <w:rPr>
          <w:rFonts w:ascii="Poppins" w:hAnsi="Poppins" w:cs="Poppins"/>
          <w:color w:val="000000" w:themeColor="text1"/>
          <w:sz w:val="22"/>
          <w:szCs w:val="22"/>
          <w:lang w:val="en-GB"/>
        </w:rPr>
        <w:t xml:space="preserve"> members of the Senior Leadership Team</w:t>
      </w:r>
    </w:p>
    <w:p w14:paraId="2976D42D" w14:textId="77777777" w:rsidR="00F03661" w:rsidRPr="00F03661" w:rsidRDefault="00F03661" w:rsidP="00F03661">
      <w:pPr>
        <w:pStyle w:val="1bodycopy10pt"/>
        <w:ind w:left="720"/>
        <w:rPr>
          <w:rFonts w:ascii="Poppins" w:hAnsi="Poppins" w:cs="Poppins"/>
          <w:color w:val="000000" w:themeColor="text1"/>
          <w:sz w:val="22"/>
          <w:szCs w:val="22"/>
          <w:lang w:val="en-GB"/>
        </w:rPr>
      </w:pPr>
    </w:p>
    <w:p w14:paraId="7A9FF7D2" w14:textId="73DA016C" w:rsidR="006C3EB5" w:rsidRPr="00F03661" w:rsidRDefault="002F570F" w:rsidP="00952058">
      <w:pPr>
        <w:pStyle w:val="1bodycopy10pt"/>
        <w:rPr>
          <w:rFonts w:ascii="Poppins" w:hAnsi="Poppins" w:cs="Poppins"/>
          <w:color w:val="000000" w:themeColor="text1"/>
          <w:sz w:val="22"/>
          <w:szCs w:val="22"/>
          <w:lang w:val="en-GB"/>
        </w:rPr>
      </w:pPr>
      <w:r>
        <w:rPr>
          <w:rFonts w:ascii="Poppins" w:hAnsi="Poppins" w:cs="Poppins"/>
          <w:color w:val="000000" w:themeColor="text1"/>
          <w:sz w:val="22"/>
          <w:szCs w:val="22"/>
          <w:lang w:val="en-GB"/>
        </w:rPr>
        <w:t>Colleagues from both schools work closely together and occasionally</w:t>
      </w:r>
      <w:r w:rsidR="006C3EB5" w:rsidRPr="00F03661">
        <w:rPr>
          <w:rFonts w:ascii="Poppins" w:hAnsi="Poppins" w:cs="Poppins"/>
          <w:color w:val="000000" w:themeColor="text1"/>
          <w:sz w:val="22"/>
          <w:szCs w:val="22"/>
          <w:lang w:val="en-GB"/>
        </w:rPr>
        <w:t xml:space="preserve">, and always at the start of a transition from Overdale Infant to Overdale Junior School, joint meetings may be held with </w:t>
      </w:r>
      <w:r>
        <w:rPr>
          <w:rFonts w:ascii="Poppins" w:hAnsi="Poppins" w:cs="Poppins"/>
          <w:color w:val="000000" w:themeColor="text1"/>
          <w:sz w:val="22"/>
          <w:szCs w:val="22"/>
          <w:lang w:val="en-GB"/>
        </w:rPr>
        <w:t xml:space="preserve">staff from both schools. </w:t>
      </w:r>
    </w:p>
    <w:p w14:paraId="7901670B" w14:textId="77777777" w:rsidR="00F03661" w:rsidRPr="00F03661" w:rsidRDefault="00F03661" w:rsidP="00952058">
      <w:pPr>
        <w:pStyle w:val="1bodycopy10pt"/>
        <w:rPr>
          <w:rFonts w:ascii="Poppins" w:hAnsi="Poppins" w:cs="Poppins"/>
          <w:color w:val="000000" w:themeColor="text1"/>
          <w:sz w:val="22"/>
          <w:szCs w:val="22"/>
          <w:lang w:val="en-GB"/>
        </w:rPr>
      </w:pPr>
    </w:p>
    <w:p w14:paraId="44FF8CF2" w14:textId="77777777" w:rsidR="00952058" w:rsidRPr="00100546" w:rsidRDefault="00676804" w:rsidP="00952058">
      <w:pPr>
        <w:pStyle w:val="1bodycopy10pt"/>
        <w:rPr>
          <w:rFonts w:ascii="Poppins" w:hAnsi="Poppins" w:cs="Poppins"/>
          <w:b/>
          <w:color w:val="000000" w:themeColor="text1"/>
          <w:sz w:val="22"/>
          <w:szCs w:val="22"/>
          <w:lang w:val="en-GB"/>
        </w:rPr>
      </w:pPr>
      <w:r w:rsidRPr="00100546">
        <w:rPr>
          <w:rFonts w:ascii="Poppins" w:hAnsi="Poppins" w:cs="Poppins"/>
          <w:b/>
          <w:color w:val="000000" w:themeColor="text1"/>
          <w:sz w:val="22"/>
          <w:szCs w:val="22"/>
          <w:lang w:val="en-GB"/>
        </w:rPr>
        <w:t>Governors</w:t>
      </w:r>
    </w:p>
    <w:p w14:paraId="1ACEECF1" w14:textId="3B8FBCB5" w:rsidR="00676804" w:rsidRPr="00F03661" w:rsidRDefault="00676804" w:rsidP="00952058">
      <w:pPr>
        <w:pStyle w:val="1bodycopy10pt"/>
        <w:rPr>
          <w:rFonts w:ascii="Poppins" w:hAnsi="Poppins" w:cs="Poppins"/>
          <w:color w:val="000000" w:themeColor="text1"/>
          <w:sz w:val="22"/>
          <w:szCs w:val="22"/>
          <w:lang w:val="en-GB"/>
        </w:rPr>
      </w:pPr>
      <w:r w:rsidRPr="00100546">
        <w:rPr>
          <w:rFonts w:ascii="Poppins" w:hAnsi="Poppins" w:cs="Poppins"/>
          <w:color w:val="000000" w:themeColor="text1"/>
          <w:sz w:val="22"/>
          <w:szCs w:val="22"/>
          <w:lang w:val="en-GB"/>
        </w:rPr>
        <w:t xml:space="preserve">There is an elected member of the governing body to oversee PLAC/LAC provision </w:t>
      </w:r>
      <w:r w:rsidR="006C3EB5" w:rsidRPr="00100546">
        <w:rPr>
          <w:rFonts w:ascii="Poppins" w:hAnsi="Poppins" w:cs="Poppins"/>
          <w:color w:val="000000" w:themeColor="text1"/>
          <w:sz w:val="22"/>
          <w:szCs w:val="22"/>
          <w:lang w:val="en-GB"/>
        </w:rPr>
        <w:t>who</w:t>
      </w:r>
      <w:r w:rsidRPr="00100546">
        <w:rPr>
          <w:rFonts w:ascii="Poppins" w:hAnsi="Poppins" w:cs="Poppins"/>
          <w:color w:val="000000" w:themeColor="text1"/>
          <w:sz w:val="22"/>
          <w:szCs w:val="22"/>
          <w:lang w:val="en-GB"/>
        </w:rPr>
        <w:t xml:space="preserve"> is identified on the governor hub/school website.  </w:t>
      </w:r>
      <w:r w:rsidR="006C3EB5" w:rsidRPr="00100546">
        <w:rPr>
          <w:rFonts w:ascii="Poppins" w:hAnsi="Poppins" w:cs="Poppins"/>
          <w:color w:val="000000" w:themeColor="text1"/>
          <w:sz w:val="22"/>
          <w:szCs w:val="22"/>
          <w:lang w:val="en-GB"/>
        </w:rPr>
        <w:t>The named Governor is:</w:t>
      </w:r>
      <w:r w:rsidR="00100546" w:rsidRPr="00100546">
        <w:rPr>
          <w:rFonts w:ascii="Poppins" w:hAnsi="Poppins" w:cs="Poppins"/>
          <w:color w:val="000000" w:themeColor="text1"/>
          <w:sz w:val="22"/>
          <w:szCs w:val="22"/>
          <w:lang w:val="en-GB"/>
        </w:rPr>
        <w:t xml:space="preserve"> </w:t>
      </w:r>
      <w:r w:rsidR="00100546" w:rsidRPr="002F570F">
        <w:rPr>
          <w:rFonts w:ascii="Poppins" w:hAnsi="Poppins" w:cs="Poppins"/>
          <w:color w:val="000000" w:themeColor="text1"/>
          <w:sz w:val="22"/>
          <w:szCs w:val="22"/>
          <w:highlight w:val="yellow"/>
          <w:lang w:val="en-GB"/>
        </w:rPr>
        <w:t>Robert Britt</w:t>
      </w:r>
      <w:r w:rsidR="002F570F">
        <w:rPr>
          <w:rFonts w:ascii="Poppins" w:hAnsi="Poppins" w:cs="Poppins"/>
          <w:color w:val="000000" w:themeColor="text1"/>
          <w:sz w:val="22"/>
          <w:szCs w:val="22"/>
          <w:highlight w:val="yellow"/>
          <w:lang w:val="en-GB"/>
        </w:rPr>
        <w:t>a</w:t>
      </w:r>
      <w:r w:rsidR="00100546" w:rsidRPr="002F570F">
        <w:rPr>
          <w:rFonts w:ascii="Poppins" w:hAnsi="Poppins" w:cs="Poppins"/>
          <w:color w:val="000000" w:themeColor="text1"/>
          <w:sz w:val="22"/>
          <w:szCs w:val="22"/>
          <w:highlight w:val="yellow"/>
          <w:lang w:val="en-GB"/>
        </w:rPr>
        <w:t>n</w:t>
      </w:r>
      <w:r w:rsidR="00100546">
        <w:rPr>
          <w:rFonts w:ascii="Poppins" w:hAnsi="Poppins" w:cs="Poppins"/>
          <w:color w:val="000000" w:themeColor="text1"/>
          <w:sz w:val="22"/>
          <w:szCs w:val="22"/>
          <w:lang w:val="en-GB"/>
        </w:rPr>
        <w:t xml:space="preserve"> </w:t>
      </w:r>
    </w:p>
    <w:p w14:paraId="00971E9F" w14:textId="77777777" w:rsidR="00F03661" w:rsidRPr="00F03661" w:rsidRDefault="00F03661">
      <w:pPr>
        <w:spacing w:after="160" w:line="259" w:lineRule="auto"/>
        <w:rPr>
          <w:rFonts w:ascii="Poppins" w:eastAsia="Calibri" w:hAnsi="Poppins" w:cs="Poppins"/>
          <w:b/>
          <w:color w:val="000000" w:themeColor="text1"/>
          <w:sz w:val="22"/>
          <w:szCs w:val="22"/>
          <w:lang w:val="en-GB"/>
        </w:rPr>
      </w:pPr>
      <w:bookmarkStart w:id="9" w:name="_Toc59714233"/>
      <w:r w:rsidRPr="00F03661">
        <w:rPr>
          <w:rFonts w:ascii="Poppins" w:hAnsi="Poppins" w:cs="Poppins"/>
          <w:color w:val="000000" w:themeColor="text1"/>
          <w:sz w:val="22"/>
          <w:szCs w:val="22"/>
        </w:rPr>
        <w:br w:type="page"/>
      </w:r>
    </w:p>
    <w:bookmarkEnd w:id="9"/>
    <w:p w14:paraId="23B0671C" w14:textId="77777777" w:rsidR="00952058" w:rsidRPr="00F03661" w:rsidRDefault="00952058" w:rsidP="00952058">
      <w:pPr>
        <w:pStyle w:val="Subhead2"/>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lastRenderedPageBreak/>
        <w:t>5.1 Leadership responsibilities</w:t>
      </w:r>
    </w:p>
    <w:p w14:paraId="417051B2" w14:textId="77777777" w:rsidR="00952058" w:rsidRPr="00F03661" w:rsidRDefault="00952058" w:rsidP="00952058">
      <w:pPr>
        <w:pStyle w:val="1bodycopy10pt"/>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The designated teacher will:</w:t>
      </w:r>
    </w:p>
    <w:p w14:paraId="0CFB002B"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 xml:space="preserve">Act as a central point of initial contact within the school for any matters involving looked-after and previously looked-after children, where necessary needs and discussions will be shared with the SENDCo and Pastoral Lead. </w:t>
      </w:r>
    </w:p>
    <w:p w14:paraId="144237AF"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Promote the educational achievement of every looked-after and previously looked-after child on roll by:</w:t>
      </w:r>
    </w:p>
    <w:p w14:paraId="4B5EE1AE" w14:textId="77777777" w:rsidR="00952058" w:rsidRPr="00F03661" w:rsidRDefault="00952058" w:rsidP="00F03661">
      <w:pPr>
        <w:pStyle w:val="ListParagraph"/>
        <w:numPr>
          <w:ilvl w:val="1"/>
          <w:numId w:val="4"/>
        </w:numPr>
        <w:rPr>
          <w:rFonts w:ascii="Poppins" w:hAnsi="Poppins" w:cs="Poppins"/>
          <w:sz w:val="22"/>
          <w:szCs w:val="22"/>
        </w:rPr>
      </w:pPr>
      <w:r w:rsidRPr="00F03661">
        <w:rPr>
          <w:rFonts w:ascii="Poppins" w:hAnsi="Poppins" w:cs="Poppins"/>
          <w:sz w:val="22"/>
          <w:szCs w:val="22"/>
        </w:rPr>
        <w:t>Working with VSHs</w:t>
      </w:r>
    </w:p>
    <w:p w14:paraId="1204B764" w14:textId="77777777" w:rsidR="00952058" w:rsidRPr="00F03661" w:rsidRDefault="00952058" w:rsidP="00F03661">
      <w:pPr>
        <w:pStyle w:val="ListParagraph"/>
        <w:numPr>
          <w:ilvl w:val="1"/>
          <w:numId w:val="4"/>
        </w:numPr>
        <w:rPr>
          <w:rFonts w:ascii="Poppins" w:hAnsi="Poppins" w:cs="Poppins"/>
          <w:sz w:val="22"/>
          <w:szCs w:val="22"/>
        </w:rPr>
      </w:pPr>
      <w:r w:rsidRPr="00F03661">
        <w:rPr>
          <w:rFonts w:ascii="Poppins" w:hAnsi="Poppins" w:cs="Poppins"/>
          <w:sz w:val="22"/>
          <w:szCs w:val="22"/>
        </w:rPr>
        <w:t xml:space="preserve">Promoting a whole-school culture where the needs of these </w:t>
      </w:r>
      <w:proofErr w:type="gramStart"/>
      <w:r w:rsidRPr="00F03661">
        <w:rPr>
          <w:rFonts w:ascii="Poppins" w:hAnsi="Poppins" w:cs="Poppins"/>
          <w:sz w:val="22"/>
          <w:szCs w:val="22"/>
        </w:rPr>
        <w:t>pupils</w:t>
      </w:r>
      <w:proofErr w:type="gramEnd"/>
      <w:r w:rsidRPr="00F03661">
        <w:rPr>
          <w:rFonts w:ascii="Poppins" w:hAnsi="Poppins" w:cs="Poppins"/>
          <w:sz w:val="22"/>
          <w:szCs w:val="22"/>
        </w:rPr>
        <w:t xml:space="preserve"> matter and are </w:t>
      </w:r>
      <w:proofErr w:type="spellStart"/>
      <w:r w:rsidRPr="00F03661">
        <w:rPr>
          <w:rFonts w:ascii="Poppins" w:hAnsi="Poppins" w:cs="Poppins"/>
          <w:sz w:val="22"/>
          <w:szCs w:val="22"/>
        </w:rPr>
        <w:t>prioritised</w:t>
      </w:r>
      <w:proofErr w:type="spellEnd"/>
    </w:p>
    <w:p w14:paraId="59FC2F60" w14:textId="4A14801D" w:rsidR="00952058" w:rsidRPr="00F03661" w:rsidRDefault="00F03661" w:rsidP="00F03661">
      <w:pPr>
        <w:rPr>
          <w:rFonts w:ascii="Poppins" w:hAnsi="Poppins" w:cs="Poppins"/>
          <w:sz w:val="22"/>
          <w:szCs w:val="22"/>
        </w:rPr>
      </w:pPr>
      <w:r w:rsidRPr="00F03661">
        <w:rPr>
          <w:rFonts w:ascii="Poppins" w:hAnsi="Poppins" w:cs="Poppins"/>
          <w:sz w:val="22"/>
          <w:szCs w:val="22"/>
        </w:rPr>
        <w:t>The designated teacher will t</w:t>
      </w:r>
      <w:r w:rsidR="00952058" w:rsidRPr="00F03661">
        <w:rPr>
          <w:rFonts w:ascii="Poppins" w:hAnsi="Poppins" w:cs="Poppins"/>
          <w:sz w:val="22"/>
          <w:szCs w:val="22"/>
        </w:rPr>
        <w:t>ake lead responsibility for ensuring school staff understand:</w:t>
      </w:r>
    </w:p>
    <w:p w14:paraId="3AB24A9F"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The things which can affect how looked-after and previously looked-after children learn and achieve</w:t>
      </w:r>
    </w:p>
    <w:p w14:paraId="64E579F2"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How the whole school supports the educational achievement of these pupils</w:t>
      </w:r>
    </w:p>
    <w:p w14:paraId="52841DFE"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Contribute to the development and review of whole-school policies to ensure they consider the needs of looked-after and previously looked-after children</w:t>
      </w:r>
    </w:p>
    <w:p w14:paraId="317F7463"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Promote a culture in which looked-after and previously looked-after children are encouraged and supported to engage with their education and other school activities</w:t>
      </w:r>
    </w:p>
    <w:p w14:paraId="01A0CF03"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Act as a source of advice for teachers about working with looked-after and previously looked-after children</w:t>
      </w:r>
    </w:p>
    <w:p w14:paraId="11325FCA"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 xml:space="preserve">Work directly with looked-after and previously looked-after children and their </w:t>
      </w:r>
      <w:proofErr w:type="spellStart"/>
      <w:r w:rsidRPr="00F03661">
        <w:rPr>
          <w:rFonts w:ascii="Poppins" w:hAnsi="Poppins" w:cs="Poppins"/>
          <w:sz w:val="22"/>
          <w:szCs w:val="22"/>
        </w:rPr>
        <w:t>carers</w:t>
      </w:r>
      <w:proofErr w:type="spellEnd"/>
      <w:r w:rsidRPr="00F03661">
        <w:rPr>
          <w:rFonts w:ascii="Poppins" w:hAnsi="Poppins" w:cs="Poppins"/>
          <w:sz w:val="22"/>
          <w:szCs w:val="22"/>
        </w:rPr>
        <w:t>, parents and guardians to promote good home-school links, support progress and encourage high aspirations</w:t>
      </w:r>
    </w:p>
    <w:p w14:paraId="5491769D"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Have lead responsibility for the development and implementation of looked-after children’s PEPs</w:t>
      </w:r>
    </w:p>
    <w:p w14:paraId="6B804D25"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 xml:space="preserve">Work closely with the school’s designated safeguarding </w:t>
      </w:r>
      <w:proofErr w:type="gramStart"/>
      <w:r w:rsidRPr="00F03661">
        <w:rPr>
          <w:rFonts w:ascii="Poppins" w:hAnsi="Poppins" w:cs="Poppins"/>
          <w:sz w:val="22"/>
          <w:szCs w:val="22"/>
        </w:rPr>
        <w:t>lead</w:t>
      </w:r>
      <w:proofErr w:type="gramEnd"/>
      <w:r w:rsidRPr="00F03661">
        <w:rPr>
          <w:rFonts w:ascii="Poppins" w:hAnsi="Poppins" w:cs="Poppins"/>
          <w:sz w:val="22"/>
          <w:szCs w:val="22"/>
        </w:rPr>
        <w:t xml:space="preserve"> to ensure that any safeguarding concerns regarding looked-after and previously looked-after children are quickly and effectively responded to</w:t>
      </w:r>
    </w:p>
    <w:p w14:paraId="341C8060"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Involve parents and guardians of previously looked-after children in decisions affecting their child’s education</w:t>
      </w:r>
    </w:p>
    <w:p w14:paraId="4320A640" w14:textId="77777777" w:rsidR="00F03661" w:rsidRPr="00F03661" w:rsidRDefault="00F03661">
      <w:pPr>
        <w:spacing w:after="160" w:line="259" w:lineRule="auto"/>
        <w:rPr>
          <w:rFonts w:ascii="Poppins" w:hAnsi="Poppins" w:cs="Poppins"/>
          <w:b/>
          <w:color w:val="000000" w:themeColor="text1"/>
          <w:sz w:val="22"/>
          <w:szCs w:val="22"/>
          <w:lang w:val="en-GB"/>
        </w:rPr>
      </w:pPr>
      <w:r w:rsidRPr="00F03661">
        <w:rPr>
          <w:rFonts w:ascii="Poppins" w:hAnsi="Poppins" w:cs="Poppins"/>
          <w:color w:val="000000" w:themeColor="text1"/>
          <w:sz w:val="22"/>
          <w:szCs w:val="22"/>
          <w:lang w:val="en-GB"/>
        </w:rPr>
        <w:br w:type="page"/>
      </w:r>
    </w:p>
    <w:p w14:paraId="4475A722" w14:textId="094F529A" w:rsidR="00952058" w:rsidRPr="00F03661" w:rsidRDefault="00952058" w:rsidP="00952058">
      <w:pPr>
        <w:pStyle w:val="Subhead2"/>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lastRenderedPageBreak/>
        <w:t>5.2 Supporting looked-after children</w:t>
      </w:r>
    </w:p>
    <w:p w14:paraId="7099AF65" w14:textId="77777777" w:rsidR="00952058" w:rsidRPr="00F03661" w:rsidRDefault="00952058" w:rsidP="00952058">
      <w:pPr>
        <w:pStyle w:val="1bodycopy10pt"/>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The designated teacher will:</w:t>
      </w:r>
    </w:p>
    <w:p w14:paraId="52EAB30C"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Make sure looked-after children’s PEPs meet their needs by working closely with other teachers to assess each child’s specific educational needs</w:t>
      </w:r>
    </w:p>
    <w:p w14:paraId="10E3A8DB"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Have overall responsibility for leading the process of target-setting in PEPs</w:t>
      </w:r>
    </w:p>
    <w:p w14:paraId="08D196B4"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Monitor and track how looked-after children’s attainment progresses under their PEPs</w:t>
      </w:r>
    </w:p>
    <w:p w14:paraId="6B8F3342"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If a child is not on track to meet their targets, be instrumental in agreeing the best way forward with them in order to make progress, and ensure that this is reflected in their PEP</w:t>
      </w:r>
    </w:p>
    <w:p w14:paraId="6FAE49D5"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Ensure the identified actions of PEPs are put in place</w:t>
      </w:r>
    </w:p>
    <w:p w14:paraId="0C536F16" w14:textId="5696C9F4"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During the development and review of PEPs, help the school and relevant local authority decide what arrangements work best for pupils</w:t>
      </w:r>
    </w:p>
    <w:p w14:paraId="71CE7446" w14:textId="184F8B15" w:rsidR="00F03661" w:rsidRPr="00F03661" w:rsidRDefault="00F03661" w:rsidP="00F03661">
      <w:pPr>
        <w:pStyle w:val="4Bulletedcopyblue"/>
        <w:numPr>
          <w:ilvl w:val="0"/>
          <w:numId w:val="0"/>
        </w:numPr>
        <w:ind w:left="340"/>
        <w:rPr>
          <w:rFonts w:ascii="Poppins" w:hAnsi="Poppins" w:cs="Poppins"/>
          <w:color w:val="000000" w:themeColor="text1"/>
          <w:sz w:val="22"/>
          <w:szCs w:val="22"/>
          <w:lang w:val="en-GB"/>
        </w:rPr>
      </w:pPr>
    </w:p>
    <w:p w14:paraId="77D95876" w14:textId="545E3C05" w:rsidR="00952058" w:rsidRPr="00F03661" w:rsidRDefault="00F03661" w:rsidP="00F03661">
      <w:pPr>
        <w:pStyle w:val="4Bulletedcopyblue"/>
        <w:numPr>
          <w:ilvl w:val="0"/>
          <w:numId w:val="0"/>
        </w:numPr>
        <w:ind w:left="340" w:hanging="170"/>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The designated teacher will e</w:t>
      </w:r>
      <w:r w:rsidR="00952058" w:rsidRPr="00F03661">
        <w:rPr>
          <w:rFonts w:ascii="Poppins" w:hAnsi="Poppins" w:cs="Poppins"/>
          <w:color w:val="000000" w:themeColor="text1"/>
          <w:sz w:val="22"/>
          <w:szCs w:val="22"/>
          <w:lang w:val="en-GB"/>
        </w:rPr>
        <w:t>nsure that:</w:t>
      </w:r>
    </w:p>
    <w:p w14:paraId="68238CEB"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A looked-after child’s PEP is reviewed before the statutory review of their care plan – this includes making sure the PEP is up to date and contains any new information since the last PEP review, including whether agreed provision is being delivered</w:t>
      </w:r>
    </w:p>
    <w:p w14:paraId="36E1FC7F"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PEPs are clear about what has or has not been taken forward, noting what resources may be required to further support the child and from where these may be sourced</w:t>
      </w:r>
    </w:p>
    <w:p w14:paraId="207CCCF4" w14:textId="77777777" w:rsidR="00F03661"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The updated PEP is passed to the child’s social worker and VSH ahead of the statutory review of their care plan</w:t>
      </w:r>
      <w:r w:rsidR="00F03661" w:rsidRPr="00F03661">
        <w:rPr>
          <w:rFonts w:ascii="Poppins" w:hAnsi="Poppins" w:cs="Poppins"/>
          <w:sz w:val="22"/>
          <w:szCs w:val="22"/>
        </w:rPr>
        <w:t xml:space="preserve"> </w:t>
      </w:r>
    </w:p>
    <w:p w14:paraId="22BF0BF8" w14:textId="32EBF0AC"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Transfer a looked-after child’s PEP to their next school or college, making sure it is up to date and that the local authority responsible for looking after them has the most recent version</w:t>
      </w:r>
    </w:p>
    <w:p w14:paraId="163AF706" w14:textId="77777777" w:rsidR="00952058" w:rsidRPr="00F03661" w:rsidRDefault="00952058" w:rsidP="00952058">
      <w:pPr>
        <w:pStyle w:val="Subhead2"/>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5.3 Supporting both looked-after children and previously looked-after children</w:t>
      </w:r>
    </w:p>
    <w:p w14:paraId="6F23510E" w14:textId="77777777" w:rsidR="00952058" w:rsidRPr="00F03661" w:rsidRDefault="00952058" w:rsidP="00952058">
      <w:pPr>
        <w:pStyle w:val="1bodycopy10pt"/>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The designated teacher will:</w:t>
      </w:r>
    </w:p>
    <w:p w14:paraId="38E988E9"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Ensure the specific needs of looked-after and previously looked-after children are understood by staff and reflected in how the school uses pupil premium plus funding</w:t>
      </w:r>
    </w:p>
    <w:p w14:paraId="7236322D"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Access training and keep up to date with good practice, to ensure that they and other school staff have strong awareness and training around the needs of looked-after and previously looked-after children, and how to support them</w:t>
      </w:r>
    </w:p>
    <w:p w14:paraId="242FD8E4"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 xml:space="preserve">Liaise with VSHs to contribute to decisions about how pupil premium plus funding for looked-after children can most effectively be used to improve their educational outcomes </w:t>
      </w:r>
    </w:p>
    <w:p w14:paraId="5AA07612"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 xml:space="preserve">Help raise the awareness of parents and guardians of previously looked-after children about pupil premium plus funding and other support for these children, including encouraging parents to tell the school if their child is eligible to attract pupil premium plus funding </w:t>
      </w:r>
    </w:p>
    <w:p w14:paraId="58DE892C"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Play a key part in decisions on how pupil premium plus funding is used to support previously looked-after children</w:t>
      </w:r>
    </w:p>
    <w:p w14:paraId="6C4147C1"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Encourage parents’ and guardians’ involvement in deciding how pupil premium plus funding is used to support their child, and be the main contact for queries about its use</w:t>
      </w:r>
    </w:p>
    <w:p w14:paraId="1F6AB119"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lastRenderedPageBreak/>
        <w:t xml:space="preserve">Ensure teachers have awareness and understanding of the specific needs of looked-after and previously looked-after children in areas such as attendance, homework, </w:t>
      </w:r>
      <w:proofErr w:type="spellStart"/>
      <w:r w:rsidRPr="00F03661">
        <w:rPr>
          <w:rFonts w:ascii="Poppins" w:hAnsi="Poppins" w:cs="Poppins"/>
          <w:sz w:val="22"/>
          <w:szCs w:val="22"/>
        </w:rPr>
        <w:t>behaviour</w:t>
      </w:r>
      <w:proofErr w:type="spellEnd"/>
      <w:r w:rsidRPr="00F03661">
        <w:rPr>
          <w:rFonts w:ascii="Poppins" w:hAnsi="Poppins" w:cs="Poppins"/>
          <w:sz w:val="22"/>
          <w:szCs w:val="22"/>
        </w:rPr>
        <w:t xml:space="preserve"> and future career planning</w:t>
      </w:r>
    </w:p>
    <w:p w14:paraId="5B18DAD5"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Be aware of the special educational needs (SEN) of looked-after and previously looked-after children, and make sure other staff also have awareness and understanding of this</w:t>
      </w:r>
    </w:p>
    <w:p w14:paraId="638FF38B"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 xml:space="preserve">Ensure the </w:t>
      </w:r>
      <w:hyperlink r:id="rId12" w:history="1">
        <w:r w:rsidRPr="00F03661">
          <w:rPr>
            <w:rFonts w:ascii="Poppins" w:hAnsi="Poppins" w:cs="Poppins"/>
            <w:sz w:val="22"/>
            <w:szCs w:val="22"/>
          </w:rPr>
          <w:t>SEND code of practice</w:t>
        </w:r>
      </w:hyperlink>
      <w:r w:rsidRPr="00F03661">
        <w:rPr>
          <w:rFonts w:ascii="Poppins" w:hAnsi="Poppins" w:cs="Poppins"/>
          <w:sz w:val="22"/>
          <w:szCs w:val="22"/>
        </w:rPr>
        <w:t>, as it relates to looked-after children, is followed</w:t>
      </w:r>
    </w:p>
    <w:p w14:paraId="247F175B"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Make sure PEPs work in harmony with any education, health and care (EHC) plans that a looked-after child may have</w:t>
      </w:r>
    </w:p>
    <w:p w14:paraId="3AAFBB33"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Ensure that, with the help of VSHs, they have the skills to identify signs of potential SEN issues in looked-after and previously looked-after children, and know how to access further assessment and support where necessary</w:t>
      </w:r>
    </w:p>
    <w:p w14:paraId="02AD75C3"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Ensure that they and other staff can identify signs of potential mental health issues in looked-after and previously looked-after children and how these can impact on the children and their ability to engage in learning, and understand where the school can draw on specialist services</w:t>
      </w:r>
    </w:p>
    <w:p w14:paraId="538B7256"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Put in place robust arrangements to have strengths and difficulties questionnaires (SDQs) completed for looked-after children, and use the results of these SDQs to inform PEPs</w:t>
      </w:r>
    </w:p>
    <w:p w14:paraId="27AE2570" w14:textId="77777777" w:rsidR="00952058" w:rsidRPr="00F03661" w:rsidRDefault="00952058" w:rsidP="00F03661">
      <w:pPr>
        <w:pStyle w:val="ListParagraph"/>
        <w:numPr>
          <w:ilvl w:val="0"/>
          <w:numId w:val="4"/>
        </w:numPr>
        <w:rPr>
          <w:rFonts w:ascii="Poppins" w:hAnsi="Poppins" w:cs="Poppins"/>
          <w:color w:val="000000" w:themeColor="text1"/>
          <w:sz w:val="22"/>
          <w:szCs w:val="22"/>
          <w:lang w:val="en-GB"/>
        </w:rPr>
      </w:pPr>
      <w:r w:rsidRPr="00F03661">
        <w:rPr>
          <w:rFonts w:ascii="Poppins" w:hAnsi="Poppins" w:cs="Poppins"/>
          <w:sz w:val="22"/>
          <w:szCs w:val="22"/>
        </w:rPr>
        <w:t xml:space="preserve">Work with senior leaders and other relevant staff to put in place mechanisms for understanding the emotional and </w:t>
      </w:r>
      <w:proofErr w:type="spellStart"/>
      <w:r w:rsidRPr="00F03661">
        <w:rPr>
          <w:rFonts w:ascii="Poppins" w:hAnsi="Poppins" w:cs="Poppins"/>
          <w:sz w:val="22"/>
          <w:szCs w:val="22"/>
        </w:rPr>
        <w:t>behavioural</w:t>
      </w:r>
      <w:proofErr w:type="spellEnd"/>
      <w:r w:rsidRPr="00F03661">
        <w:rPr>
          <w:rFonts w:ascii="Poppins" w:hAnsi="Poppins" w:cs="Poppins"/>
          <w:sz w:val="22"/>
          <w:szCs w:val="22"/>
        </w:rPr>
        <w:t xml:space="preserve"> needs of previously looked-after children</w:t>
      </w:r>
    </w:p>
    <w:p w14:paraId="5EDEFC26" w14:textId="77777777" w:rsidR="00952058" w:rsidRPr="00F03661" w:rsidRDefault="00952058" w:rsidP="00952058">
      <w:pPr>
        <w:pStyle w:val="Subhead2"/>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5.4 Relationships beyond the school</w:t>
      </w:r>
    </w:p>
    <w:p w14:paraId="2B7C1C11" w14:textId="77777777" w:rsidR="00952058" w:rsidRPr="00F03661" w:rsidRDefault="00952058" w:rsidP="00952058">
      <w:pPr>
        <w:pStyle w:val="1bodycopy10pt"/>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The designated teacher will:</w:t>
      </w:r>
    </w:p>
    <w:p w14:paraId="534D7EFB"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Proactively engage with social workers and other professionals to enable the school to respond effectively to the needs of looked-after and previously looked-after children</w:t>
      </w:r>
    </w:p>
    <w:p w14:paraId="5F0D55F9"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Discuss with social workers how the school should engage with birth parents, and ensure the school is clear about who has parental responsibility and what information can be shared with whom</w:t>
      </w:r>
    </w:p>
    <w:p w14:paraId="1DA815CA"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Be open and accessible to parents and guardians of previously looked-after children and encourage them to be actively involved in their children’s education</w:t>
      </w:r>
    </w:p>
    <w:p w14:paraId="5458A22D"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Proactively build relationships with local authority professionals, such as VSHs and SEN departments</w:t>
      </w:r>
    </w:p>
    <w:p w14:paraId="6752703D"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 xml:space="preserve">Consider how the school works with others outside of the school to </w:t>
      </w:r>
      <w:proofErr w:type="spellStart"/>
      <w:r w:rsidRPr="00F03661">
        <w:rPr>
          <w:rFonts w:ascii="Poppins" w:hAnsi="Poppins" w:cs="Poppins"/>
          <w:sz w:val="22"/>
          <w:szCs w:val="22"/>
        </w:rPr>
        <w:t>maximise</w:t>
      </w:r>
      <w:proofErr w:type="spellEnd"/>
      <w:r w:rsidRPr="00F03661">
        <w:rPr>
          <w:rFonts w:ascii="Poppins" w:hAnsi="Poppins" w:cs="Poppins"/>
          <w:sz w:val="22"/>
          <w:szCs w:val="22"/>
        </w:rPr>
        <w:t xml:space="preserve"> the stability of education for looked-after children, such as:</w:t>
      </w:r>
    </w:p>
    <w:p w14:paraId="60A8B078" w14:textId="77777777" w:rsidR="00952058" w:rsidRPr="00F03661" w:rsidRDefault="00952058" w:rsidP="00F03661">
      <w:pPr>
        <w:pStyle w:val="ListParagraph"/>
        <w:numPr>
          <w:ilvl w:val="1"/>
          <w:numId w:val="4"/>
        </w:numPr>
        <w:rPr>
          <w:rFonts w:ascii="Poppins" w:hAnsi="Poppins" w:cs="Poppins"/>
          <w:sz w:val="22"/>
          <w:szCs w:val="22"/>
        </w:rPr>
      </w:pPr>
      <w:r w:rsidRPr="00F03661">
        <w:rPr>
          <w:rFonts w:ascii="Poppins" w:hAnsi="Poppins" w:cs="Poppins"/>
          <w:sz w:val="22"/>
          <w:szCs w:val="22"/>
        </w:rPr>
        <w:t>Finding ways of making sure the latest information about educational progress is available to contribute to the statutory review of care plans</w:t>
      </w:r>
    </w:p>
    <w:p w14:paraId="4286E367" w14:textId="77777777" w:rsidR="00952058" w:rsidRPr="00F03661" w:rsidRDefault="00952058" w:rsidP="00F03661">
      <w:pPr>
        <w:pStyle w:val="ListParagraph"/>
        <w:numPr>
          <w:ilvl w:val="1"/>
          <w:numId w:val="4"/>
        </w:numPr>
        <w:rPr>
          <w:rFonts w:ascii="Poppins" w:hAnsi="Poppins" w:cs="Poppins"/>
          <w:sz w:val="22"/>
          <w:szCs w:val="22"/>
        </w:rPr>
      </w:pPr>
      <w:r w:rsidRPr="00F03661">
        <w:rPr>
          <w:rFonts w:ascii="Poppins" w:hAnsi="Poppins" w:cs="Poppins"/>
          <w:sz w:val="22"/>
          <w:szCs w:val="22"/>
        </w:rPr>
        <w:t xml:space="preserve">Ensuring mechanisms are in place to inform VSHs when looked-after children are absent without </w:t>
      </w:r>
      <w:proofErr w:type="spellStart"/>
      <w:r w:rsidRPr="00F03661">
        <w:rPr>
          <w:rFonts w:ascii="Poppins" w:hAnsi="Poppins" w:cs="Poppins"/>
          <w:sz w:val="22"/>
          <w:szCs w:val="22"/>
        </w:rPr>
        <w:t>authorisation</w:t>
      </w:r>
      <w:proofErr w:type="spellEnd"/>
      <w:r w:rsidRPr="00F03661">
        <w:rPr>
          <w:rFonts w:ascii="Poppins" w:hAnsi="Poppins" w:cs="Poppins"/>
          <w:sz w:val="22"/>
          <w:szCs w:val="22"/>
        </w:rPr>
        <w:t xml:space="preserve"> and work with the responsible authority to take appropriate safeguarding action</w:t>
      </w:r>
    </w:p>
    <w:p w14:paraId="4BCED144" w14:textId="77777777" w:rsidR="00952058" w:rsidRPr="00F03661" w:rsidRDefault="00952058" w:rsidP="00F03661">
      <w:pPr>
        <w:pStyle w:val="ListParagraph"/>
        <w:numPr>
          <w:ilvl w:val="1"/>
          <w:numId w:val="4"/>
        </w:numPr>
        <w:rPr>
          <w:rFonts w:ascii="Poppins" w:hAnsi="Poppins" w:cs="Poppins"/>
          <w:sz w:val="22"/>
          <w:szCs w:val="22"/>
        </w:rPr>
      </w:pPr>
      <w:r w:rsidRPr="00F03661">
        <w:rPr>
          <w:rFonts w:ascii="Poppins" w:hAnsi="Poppins" w:cs="Poppins"/>
          <w:sz w:val="22"/>
          <w:szCs w:val="22"/>
        </w:rPr>
        <w:t xml:space="preserve">Talking to the child’s social worker and/or other relevant parties in the local authority regarding any decisions about changes in care placements which will disrupt the child’s education, providing advice about the likely impact and what the local authority should do to </w:t>
      </w:r>
      <w:proofErr w:type="spellStart"/>
      <w:r w:rsidRPr="00F03661">
        <w:rPr>
          <w:rFonts w:ascii="Poppins" w:hAnsi="Poppins" w:cs="Poppins"/>
          <w:sz w:val="22"/>
          <w:szCs w:val="22"/>
        </w:rPr>
        <w:t>minimise</w:t>
      </w:r>
      <w:proofErr w:type="spellEnd"/>
      <w:r w:rsidRPr="00F03661">
        <w:rPr>
          <w:rFonts w:ascii="Poppins" w:hAnsi="Poppins" w:cs="Poppins"/>
          <w:sz w:val="22"/>
          <w:szCs w:val="22"/>
        </w:rPr>
        <w:t xml:space="preserve"> disruption</w:t>
      </w:r>
    </w:p>
    <w:p w14:paraId="583EF84A" w14:textId="77777777" w:rsidR="00952058" w:rsidRPr="00F03661" w:rsidRDefault="00952058" w:rsidP="00F03661">
      <w:pPr>
        <w:pStyle w:val="ListParagraph"/>
        <w:numPr>
          <w:ilvl w:val="1"/>
          <w:numId w:val="4"/>
        </w:numPr>
        <w:rPr>
          <w:rFonts w:ascii="Poppins" w:hAnsi="Poppins" w:cs="Poppins"/>
          <w:sz w:val="22"/>
          <w:szCs w:val="22"/>
        </w:rPr>
      </w:pPr>
      <w:r w:rsidRPr="00F03661">
        <w:rPr>
          <w:rFonts w:ascii="Poppins" w:hAnsi="Poppins" w:cs="Poppins"/>
          <w:sz w:val="22"/>
          <w:szCs w:val="22"/>
        </w:rPr>
        <w:t>Making sure that, if a looked-after child moves school, their new designated teacher receives any information needed to help the transition process</w:t>
      </w:r>
    </w:p>
    <w:p w14:paraId="02C81FE1" w14:textId="27C67247" w:rsidR="00F03661" w:rsidRPr="00F03661" w:rsidRDefault="00952058" w:rsidP="00F03661">
      <w:pPr>
        <w:pStyle w:val="ListParagraph"/>
        <w:numPr>
          <w:ilvl w:val="1"/>
          <w:numId w:val="4"/>
        </w:numPr>
        <w:rPr>
          <w:rFonts w:ascii="Poppins" w:hAnsi="Poppins" w:cs="Poppins"/>
          <w:sz w:val="22"/>
          <w:szCs w:val="22"/>
        </w:rPr>
      </w:pPr>
      <w:r w:rsidRPr="00F03661">
        <w:rPr>
          <w:rFonts w:ascii="Poppins" w:hAnsi="Poppins" w:cs="Poppins"/>
          <w:sz w:val="22"/>
          <w:szCs w:val="22"/>
        </w:rPr>
        <w:lastRenderedPageBreak/>
        <w:t>Seek advice from VSHs about meeting the needs of individual previously looked-after children, but only with the agreement of their parents or guardians</w:t>
      </w:r>
    </w:p>
    <w:p w14:paraId="3248A3F3" w14:textId="77777777" w:rsidR="00952058" w:rsidRPr="00F03661" w:rsidRDefault="00952058" w:rsidP="00F03661">
      <w:pPr>
        <w:pStyle w:val="ListParagraph"/>
        <w:ind w:left="1440"/>
        <w:rPr>
          <w:rFonts w:ascii="Poppins" w:hAnsi="Poppins" w:cs="Poppins"/>
          <w:sz w:val="22"/>
          <w:szCs w:val="22"/>
        </w:rPr>
      </w:pPr>
    </w:p>
    <w:p w14:paraId="527BAAEB" w14:textId="5F2E00F5" w:rsidR="00952058" w:rsidRPr="00F03661" w:rsidRDefault="00F03661" w:rsidP="00F03661">
      <w:pPr>
        <w:rPr>
          <w:rFonts w:ascii="Poppins" w:hAnsi="Poppins" w:cs="Poppins"/>
          <w:sz w:val="22"/>
          <w:szCs w:val="22"/>
        </w:rPr>
      </w:pPr>
      <w:r w:rsidRPr="00F03661">
        <w:rPr>
          <w:rFonts w:ascii="Poppins" w:hAnsi="Poppins" w:cs="Poppins"/>
          <w:sz w:val="22"/>
          <w:szCs w:val="22"/>
        </w:rPr>
        <w:t>The designated teacher will m</w:t>
      </w:r>
      <w:r w:rsidR="00952058" w:rsidRPr="00F03661">
        <w:rPr>
          <w:rFonts w:ascii="Poppins" w:hAnsi="Poppins" w:cs="Poppins"/>
          <w:sz w:val="22"/>
          <w:szCs w:val="22"/>
        </w:rPr>
        <w:t>ake sure that for each looked-after child:</w:t>
      </w:r>
    </w:p>
    <w:p w14:paraId="6D58CB58" w14:textId="77777777" w:rsidR="00952058" w:rsidRPr="00F03661" w:rsidRDefault="00952058" w:rsidP="00F03661">
      <w:pPr>
        <w:pStyle w:val="ListParagraph"/>
        <w:numPr>
          <w:ilvl w:val="1"/>
          <w:numId w:val="4"/>
        </w:numPr>
        <w:rPr>
          <w:rFonts w:ascii="Poppins" w:hAnsi="Poppins" w:cs="Poppins"/>
          <w:sz w:val="22"/>
          <w:szCs w:val="22"/>
        </w:rPr>
      </w:pPr>
      <w:r w:rsidRPr="00F03661">
        <w:rPr>
          <w:rFonts w:ascii="Poppins" w:hAnsi="Poppins" w:cs="Poppins"/>
          <w:sz w:val="22"/>
          <w:szCs w:val="22"/>
        </w:rPr>
        <w:t>There’s an agreed process for how the school works in partnership with the child’s carer and other professionals, such as their social worker, in order to review and develop educational progress</w:t>
      </w:r>
    </w:p>
    <w:p w14:paraId="027DD4E0" w14:textId="77777777" w:rsidR="00952058" w:rsidRPr="00F03661" w:rsidRDefault="00952058" w:rsidP="00F03661">
      <w:pPr>
        <w:pStyle w:val="ListParagraph"/>
        <w:numPr>
          <w:ilvl w:val="1"/>
          <w:numId w:val="4"/>
        </w:numPr>
        <w:rPr>
          <w:rFonts w:ascii="Poppins" w:hAnsi="Poppins" w:cs="Poppins"/>
          <w:sz w:val="22"/>
          <w:szCs w:val="22"/>
        </w:rPr>
      </w:pPr>
      <w:r w:rsidRPr="00F03661">
        <w:rPr>
          <w:rFonts w:ascii="Poppins" w:hAnsi="Poppins" w:cs="Poppins"/>
          <w:sz w:val="22"/>
          <w:szCs w:val="22"/>
        </w:rPr>
        <w:t>School policies are communicated to their carer and social worker and, where appropriate, birth parents</w:t>
      </w:r>
    </w:p>
    <w:p w14:paraId="305C4A0D" w14:textId="77777777" w:rsidR="00952058" w:rsidRPr="00F03661" w:rsidRDefault="00952058" w:rsidP="00F03661">
      <w:pPr>
        <w:pStyle w:val="ListParagraph"/>
        <w:numPr>
          <w:ilvl w:val="1"/>
          <w:numId w:val="4"/>
        </w:numPr>
        <w:rPr>
          <w:rFonts w:ascii="Poppins" w:hAnsi="Poppins" w:cs="Poppins"/>
          <w:sz w:val="22"/>
          <w:szCs w:val="22"/>
        </w:rPr>
      </w:pPr>
      <w:r w:rsidRPr="00F03661">
        <w:rPr>
          <w:rFonts w:ascii="Poppins" w:hAnsi="Poppins" w:cs="Poppins"/>
          <w:sz w:val="22"/>
          <w:szCs w:val="22"/>
        </w:rPr>
        <w:t>Teachers know the most appropriate person to contact where necessary, such as who has the authority to sign permission slips</w:t>
      </w:r>
    </w:p>
    <w:p w14:paraId="5F91A2CC" w14:textId="77777777" w:rsidR="00952058" w:rsidRPr="00F03661" w:rsidRDefault="00952058" w:rsidP="00F03661">
      <w:pPr>
        <w:rPr>
          <w:rFonts w:ascii="Poppins" w:hAnsi="Poppins" w:cs="Poppins"/>
          <w:sz w:val="22"/>
          <w:szCs w:val="22"/>
        </w:rPr>
      </w:pPr>
      <w:r w:rsidRPr="00F03661">
        <w:rPr>
          <w:rFonts w:ascii="Poppins" w:hAnsi="Poppins" w:cs="Poppins"/>
          <w:sz w:val="22"/>
          <w:szCs w:val="22"/>
        </w:rPr>
        <w:t>Where a looked-after child is at risk of exclusion:</w:t>
      </w:r>
    </w:p>
    <w:p w14:paraId="711F674A"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 xml:space="preserve">Contact the VSH as soon as possible so they can help the school decide how to support the child to improve their </w:t>
      </w:r>
      <w:proofErr w:type="spellStart"/>
      <w:r w:rsidRPr="00F03661">
        <w:rPr>
          <w:rFonts w:ascii="Poppins" w:hAnsi="Poppins" w:cs="Poppins"/>
          <w:sz w:val="22"/>
          <w:szCs w:val="22"/>
        </w:rPr>
        <w:t>behaviour</w:t>
      </w:r>
      <w:proofErr w:type="spellEnd"/>
      <w:r w:rsidRPr="00F03661">
        <w:rPr>
          <w:rFonts w:ascii="Poppins" w:hAnsi="Poppins" w:cs="Poppins"/>
          <w:sz w:val="22"/>
          <w:szCs w:val="22"/>
        </w:rPr>
        <w:t xml:space="preserve"> and avoid exclusion becoming necessary</w:t>
      </w:r>
    </w:p>
    <w:p w14:paraId="5CCA7366"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 xml:space="preserve">Working with the VSH and child’s carers, consider what additional assessment and support needs to be put in place to address the causes of the child’s </w:t>
      </w:r>
      <w:proofErr w:type="spellStart"/>
      <w:r w:rsidRPr="00F03661">
        <w:rPr>
          <w:rFonts w:ascii="Poppins" w:hAnsi="Poppins" w:cs="Poppins"/>
          <w:sz w:val="22"/>
          <w:szCs w:val="22"/>
        </w:rPr>
        <w:t>behaviour</w:t>
      </w:r>
      <w:proofErr w:type="spellEnd"/>
    </w:p>
    <w:p w14:paraId="5DB9F116" w14:textId="77777777" w:rsidR="00952058" w:rsidRPr="00F03661" w:rsidRDefault="00952058" w:rsidP="00F03661">
      <w:pPr>
        <w:pStyle w:val="ListParagraph"/>
        <w:numPr>
          <w:ilvl w:val="0"/>
          <w:numId w:val="4"/>
        </w:numPr>
        <w:rPr>
          <w:rFonts w:ascii="Poppins" w:hAnsi="Poppins" w:cs="Poppins"/>
          <w:sz w:val="22"/>
          <w:szCs w:val="22"/>
        </w:rPr>
      </w:pPr>
      <w:r w:rsidRPr="00F03661">
        <w:rPr>
          <w:rFonts w:ascii="Poppins" w:hAnsi="Poppins" w:cs="Poppins"/>
          <w:sz w:val="22"/>
          <w:szCs w:val="22"/>
        </w:rPr>
        <w:t>Where a previously looked-after child is at risk of exclusion, talk to the child’s parents or guardians before seeking advice from the VSH on avoiding exclusion</w:t>
      </w:r>
    </w:p>
    <w:p w14:paraId="4162BB73" w14:textId="77777777" w:rsidR="00952058" w:rsidRPr="00F03661" w:rsidRDefault="00952058" w:rsidP="00952058">
      <w:pPr>
        <w:pStyle w:val="Heading1"/>
        <w:rPr>
          <w:rFonts w:ascii="Poppins" w:hAnsi="Poppins" w:cs="Poppins"/>
          <w:color w:val="000000" w:themeColor="text1"/>
          <w:sz w:val="22"/>
          <w:szCs w:val="22"/>
        </w:rPr>
      </w:pPr>
    </w:p>
    <w:p w14:paraId="03BDF82F" w14:textId="77777777" w:rsidR="00952058" w:rsidRPr="00F03661" w:rsidRDefault="00952058" w:rsidP="00952058">
      <w:pPr>
        <w:pStyle w:val="Heading1"/>
        <w:rPr>
          <w:rFonts w:ascii="Poppins" w:hAnsi="Poppins" w:cs="Poppins"/>
          <w:color w:val="000000" w:themeColor="text1"/>
          <w:sz w:val="22"/>
          <w:szCs w:val="22"/>
        </w:rPr>
      </w:pPr>
      <w:bookmarkStart w:id="10" w:name="_Toc59714234"/>
      <w:bookmarkStart w:id="11" w:name="_Toc155250630"/>
      <w:r w:rsidRPr="00F03661">
        <w:rPr>
          <w:rFonts w:ascii="Poppins" w:hAnsi="Poppins" w:cs="Poppins"/>
          <w:color w:val="000000" w:themeColor="text1"/>
          <w:sz w:val="22"/>
          <w:szCs w:val="22"/>
        </w:rPr>
        <w:t>6. Monitoring arrangements</w:t>
      </w:r>
      <w:bookmarkEnd w:id="10"/>
      <w:bookmarkEnd w:id="11"/>
    </w:p>
    <w:p w14:paraId="141357AD" w14:textId="1FEA96CD" w:rsidR="00F03661" w:rsidRPr="00F03661" w:rsidRDefault="00952058" w:rsidP="00952058">
      <w:pPr>
        <w:pStyle w:val="1bodycopy10pt"/>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This policy will be reviewed annually.</w:t>
      </w:r>
    </w:p>
    <w:p w14:paraId="29E6C88A" w14:textId="32842F32" w:rsidR="00952058" w:rsidRPr="00F03661" w:rsidRDefault="00952058" w:rsidP="00952058">
      <w:pPr>
        <w:pStyle w:val="1bodycopy10pt"/>
        <w:rPr>
          <w:rFonts w:ascii="Poppins" w:hAnsi="Poppins" w:cs="Poppins"/>
          <w:color w:val="000000" w:themeColor="text1"/>
          <w:sz w:val="22"/>
          <w:szCs w:val="22"/>
          <w:lang w:val="en-GB"/>
        </w:rPr>
      </w:pPr>
      <w:r w:rsidRPr="00F03661">
        <w:rPr>
          <w:rFonts w:ascii="Poppins" w:hAnsi="Poppins" w:cs="Poppins"/>
          <w:color w:val="000000" w:themeColor="text1"/>
          <w:sz w:val="22"/>
          <w:szCs w:val="22"/>
          <w:lang w:val="en-GB"/>
        </w:rPr>
        <w:t>At every review, it will be approved by the full governing board.</w:t>
      </w:r>
    </w:p>
    <w:p w14:paraId="15A82915" w14:textId="77777777" w:rsidR="00952058" w:rsidRPr="00F03661" w:rsidRDefault="00952058" w:rsidP="00952058">
      <w:pPr>
        <w:pStyle w:val="1bodycopy10pt"/>
        <w:rPr>
          <w:rFonts w:ascii="Poppins" w:hAnsi="Poppins" w:cs="Poppins"/>
          <w:color w:val="000000" w:themeColor="text1"/>
          <w:sz w:val="22"/>
          <w:szCs w:val="22"/>
          <w:lang w:val="en-GB"/>
        </w:rPr>
      </w:pPr>
    </w:p>
    <w:p w14:paraId="6F3CC106" w14:textId="77777777" w:rsidR="008B6854" w:rsidRPr="00F03661" w:rsidRDefault="008B6854">
      <w:pPr>
        <w:rPr>
          <w:rFonts w:ascii="Poppins" w:hAnsi="Poppins" w:cs="Poppins"/>
          <w:color w:val="000000" w:themeColor="text1"/>
          <w:sz w:val="22"/>
          <w:szCs w:val="22"/>
        </w:rPr>
      </w:pPr>
    </w:p>
    <w:sectPr w:rsidR="008B6854" w:rsidRPr="00F03661" w:rsidSect="00F03661">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98AED" w14:textId="77777777" w:rsidR="001E2B38" w:rsidRDefault="001E2B38" w:rsidP="005039D8">
      <w:pPr>
        <w:spacing w:after="0"/>
      </w:pPr>
      <w:r>
        <w:separator/>
      </w:r>
    </w:p>
  </w:endnote>
  <w:endnote w:type="continuationSeparator" w:id="0">
    <w:p w14:paraId="11BC02AE" w14:textId="77777777" w:rsidR="001E2B38" w:rsidRDefault="001E2B38" w:rsidP="005039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865808"/>
      <w:docPartObj>
        <w:docPartGallery w:val="Page Numbers (Bottom of Page)"/>
        <w:docPartUnique/>
      </w:docPartObj>
    </w:sdtPr>
    <w:sdtEndPr>
      <w:rPr>
        <w:noProof/>
      </w:rPr>
    </w:sdtEndPr>
    <w:sdtContent>
      <w:p w14:paraId="6C01623B" w14:textId="7589DFDA" w:rsidR="005039D8" w:rsidRDefault="000A182F" w:rsidP="000A18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E89B2" w14:textId="77777777" w:rsidR="001E2B38" w:rsidRDefault="001E2B38" w:rsidP="005039D8">
      <w:pPr>
        <w:spacing w:after="0"/>
      </w:pPr>
      <w:r>
        <w:separator/>
      </w:r>
    </w:p>
  </w:footnote>
  <w:footnote w:type="continuationSeparator" w:id="0">
    <w:p w14:paraId="6C74F286" w14:textId="77777777" w:rsidR="001E2B38" w:rsidRDefault="001E2B38" w:rsidP="005039D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pt;height:331pt" o:bullet="t">
        <v:imagedata r:id="rId1" o:title="TK_LOGO_POINTER_RGB_bullet_blue"/>
      </v:shape>
    </w:pict>
  </w:numPicBullet>
  <w:abstractNum w:abstractNumId="0" w15:restartNumberingAfterBreak="0">
    <w:nsid w:val="05A663D4"/>
    <w:multiLevelType w:val="hybridMultilevel"/>
    <w:tmpl w:val="FDBCC38C"/>
    <w:lvl w:ilvl="0" w:tplc="A9385C30">
      <w:start w:val="1"/>
      <w:numFmt w:val="bullet"/>
      <w:lvlText w:val="•"/>
      <w:lvlJc w:val="left"/>
      <w:pPr>
        <w:ind w:left="720" w:hanging="360"/>
      </w:pPr>
      <w:rPr>
        <w:rFonts w:ascii="Tw Cen MT" w:eastAsia="Tw Cen MT" w:hAnsi="Tw Cen MT" w:cs="Tw Cen MT"/>
        <w:b w:val="0"/>
        <w:i w:val="0"/>
        <w:strike w:val="0"/>
        <w:dstrike w:val="0"/>
        <w:color w:val="000000"/>
        <w:sz w:val="22"/>
        <w:szCs w:val="22"/>
        <w:u w:val="none" w:color="000000"/>
        <w:bdr w:val="none" w:sz="0" w:space="0" w:color="auto"/>
        <w:shd w:val="clear" w:color="auto" w:fill="auto"/>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CA0B55"/>
    <w:multiLevelType w:val="hybridMultilevel"/>
    <w:tmpl w:val="BE92A148"/>
    <w:lvl w:ilvl="0" w:tplc="A9385C30">
      <w:start w:val="1"/>
      <w:numFmt w:val="bullet"/>
      <w:lvlText w:val="•"/>
      <w:lvlJc w:val="left"/>
      <w:pPr>
        <w:ind w:left="720" w:hanging="360"/>
      </w:pPr>
      <w:rPr>
        <w:rFonts w:ascii="Tw Cen MT" w:eastAsia="Tw Cen MT" w:hAnsi="Tw Cen MT" w:cs="Tw Cen M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2F60F4"/>
    <w:multiLevelType w:val="hybridMultilevel"/>
    <w:tmpl w:val="978C42D2"/>
    <w:lvl w:ilvl="0" w:tplc="A9385C30">
      <w:start w:val="1"/>
      <w:numFmt w:val="bullet"/>
      <w:lvlText w:val="•"/>
      <w:lvlPicBulletId w:val="0"/>
      <w:lvlJc w:val="left"/>
      <w:pPr>
        <w:ind w:left="340" w:hanging="170"/>
      </w:pPr>
      <w:rPr>
        <w:rFonts w:ascii="Tw Cen MT" w:eastAsia="Tw Cen MT" w:hAnsi="Tw Cen MT" w:cs="Tw Cen MT" w:hint="default"/>
        <w:b w:val="0"/>
        <w:i w:val="0"/>
        <w:strike w:val="0"/>
        <w:dstrike w:val="0"/>
        <w:color w:val="000000"/>
        <w:sz w:val="22"/>
        <w:szCs w:val="22"/>
        <w:u w:val="none" w:color="000000"/>
        <w:bdr w:val="none" w:sz="0" w:space="0" w:color="auto"/>
        <w:shd w:val="clear" w:color="auto" w:fill="auto"/>
        <w:vertAlign w:val="baseline"/>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 w15:restartNumberingAfterBreak="0">
    <w:nsid w:val="6A953670"/>
    <w:multiLevelType w:val="hybridMultilevel"/>
    <w:tmpl w:val="5CEE7D42"/>
    <w:lvl w:ilvl="0" w:tplc="A9385C30">
      <w:start w:val="1"/>
      <w:numFmt w:val="bullet"/>
      <w:lvlText w:val="•"/>
      <w:lvlPicBulletId w:val="0"/>
      <w:lvlJc w:val="left"/>
      <w:pPr>
        <w:ind w:left="340" w:hanging="170"/>
      </w:pPr>
      <w:rPr>
        <w:rFonts w:ascii="Tw Cen MT" w:eastAsia="Tw Cen MT" w:hAnsi="Tw Cen MT" w:cs="Tw Cen MT" w:hint="default"/>
        <w:b w:val="0"/>
        <w:i w:val="0"/>
        <w:strike w:val="0"/>
        <w:dstrike w:val="0"/>
        <w:color w:val="000000"/>
        <w:sz w:val="22"/>
        <w:szCs w:val="22"/>
        <w:u w:val="none" w:color="000000"/>
        <w:bdr w:val="none" w:sz="0" w:space="0" w:color="auto"/>
        <w:shd w:val="clear" w:color="auto" w:fill="auto"/>
        <w:vertAlign w:val="baseline"/>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569463351">
    <w:abstractNumId w:val="4"/>
  </w:num>
  <w:num w:numId="2" w16cid:durableId="1354958167">
    <w:abstractNumId w:val="3"/>
  </w:num>
  <w:num w:numId="3" w16cid:durableId="1488084032">
    <w:abstractNumId w:val="2"/>
  </w:num>
  <w:num w:numId="4" w16cid:durableId="1708020828">
    <w:abstractNumId w:val="0"/>
  </w:num>
  <w:num w:numId="5" w16cid:durableId="670523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058"/>
    <w:rsid w:val="0002176E"/>
    <w:rsid w:val="000A182F"/>
    <w:rsid w:val="000B70CE"/>
    <w:rsid w:val="00100546"/>
    <w:rsid w:val="001B7F0D"/>
    <w:rsid w:val="001E2B38"/>
    <w:rsid w:val="002A4A6E"/>
    <w:rsid w:val="002F570F"/>
    <w:rsid w:val="003931A5"/>
    <w:rsid w:val="005039D8"/>
    <w:rsid w:val="00676804"/>
    <w:rsid w:val="006863D8"/>
    <w:rsid w:val="006C3EB5"/>
    <w:rsid w:val="00730AEB"/>
    <w:rsid w:val="00767642"/>
    <w:rsid w:val="008B6854"/>
    <w:rsid w:val="00952058"/>
    <w:rsid w:val="00B8050B"/>
    <w:rsid w:val="00B851D7"/>
    <w:rsid w:val="00CE0707"/>
    <w:rsid w:val="00CE3741"/>
    <w:rsid w:val="00D65ADE"/>
    <w:rsid w:val="00D73025"/>
    <w:rsid w:val="00DE5C12"/>
    <w:rsid w:val="00EC62A2"/>
    <w:rsid w:val="00F03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F9906"/>
  <w15:chartTrackingRefBased/>
  <w15:docId w15:val="{4DD0E2B6-2AC6-4600-A3FD-F0173F03B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52058"/>
    <w:pPr>
      <w:spacing w:after="120" w:line="240" w:lineRule="auto"/>
    </w:pPr>
    <w:rPr>
      <w:rFonts w:ascii="Arial" w:eastAsia="MS Mincho" w:hAnsi="Arial" w:cs="Times New Roman"/>
      <w:sz w:val="20"/>
      <w:szCs w:val="24"/>
      <w:lang w:val="en-US"/>
    </w:rPr>
  </w:style>
  <w:style w:type="paragraph" w:styleId="Heading1">
    <w:name w:val="heading 1"/>
    <w:basedOn w:val="Normal"/>
    <w:next w:val="6Abstract"/>
    <w:link w:val="Heading1Char"/>
    <w:uiPriority w:val="8"/>
    <w:qFormat/>
    <w:rsid w:val="00952058"/>
    <w:pPr>
      <w:spacing w:before="120"/>
      <w:outlineLvl w:val="0"/>
    </w:pPr>
    <w:rPr>
      <w:rFonts w:eastAsia="Calibri" w:cs="Arial"/>
      <w:b/>
      <w:color w:val="FF1F64"/>
      <w:sz w:val="28"/>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952058"/>
    <w:rPr>
      <w:rFonts w:ascii="Arial" w:eastAsia="Calibri" w:hAnsi="Arial" w:cs="Arial"/>
      <w:b/>
      <w:color w:val="FF1F64"/>
      <w:sz w:val="28"/>
      <w:szCs w:val="36"/>
    </w:rPr>
  </w:style>
  <w:style w:type="character" w:styleId="Hyperlink">
    <w:name w:val="Hyperlink"/>
    <w:uiPriority w:val="99"/>
    <w:unhideWhenUsed/>
    <w:qFormat/>
    <w:rsid w:val="00952058"/>
    <w:rPr>
      <w:color w:val="0072CC"/>
      <w:u w:val="single"/>
    </w:rPr>
  </w:style>
  <w:style w:type="paragraph" w:customStyle="1" w:styleId="1bodycopy10pt">
    <w:name w:val="1 body copy 10pt"/>
    <w:basedOn w:val="Normal"/>
    <w:link w:val="1bodycopy10ptChar"/>
    <w:qFormat/>
    <w:rsid w:val="00952058"/>
  </w:style>
  <w:style w:type="paragraph" w:customStyle="1" w:styleId="4Bulletedcopyblue">
    <w:name w:val="4 Bulleted copy blue"/>
    <w:basedOn w:val="Normal"/>
    <w:qFormat/>
    <w:rsid w:val="00952058"/>
    <w:pPr>
      <w:numPr>
        <w:numId w:val="1"/>
      </w:numPr>
    </w:pPr>
    <w:rPr>
      <w:rFonts w:cs="Arial"/>
      <w:szCs w:val="20"/>
    </w:rPr>
  </w:style>
  <w:style w:type="character" w:customStyle="1" w:styleId="1bodycopy10ptChar">
    <w:name w:val="1 body copy 10pt Char"/>
    <w:link w:val="1bodycopy10pt"/>
    <w:rsid w:val="00952058"/>
    <w:rPr>
      <w:rFonts w:ascii="Arial" w:eastAsia="MS Mincho" w:hAnsi="Arial" w:cs="Times New Roman"/>
      <w:sz w:val="20"/>
      <w:szCs w:val="24"/>
      <w:lang w:val="en-US"/>
    </w:rPr>
  </w:style>
  <w:style w:type="paragraph" w:customStyle="1" w:styleId="6Abstract">
    <w:name w:val="6 Abstract"/>
    <w:qFormat/>
    <w:rsid w:val="00952058"/>
    <w:pPr>
      <w:spacing w:after="240"/>
    </w:pPr>
    <w:rPr>
      <w:rFonts w:ascii="Arial" w:eastAsia="MS Mincho" w:hAnsi="Arial" w:cs="Times New Roman"/>
      <w:sz w:val="28"/>
      <w:szCs w:val="28"/>
      <w:lang w:val="en-US"/>
    </w:rPr>
  </w:style>
  <w:style w:type="paragraph" w:customStyle="1" w:styleId="1bodycopy11pt">
    <w:name w:val="1 body copy 11pt"/>
    <w:autoRedefine/>
    <w:rsid w:val="00952058"/>
    <w:pPr>
      <w:spacing w:after="120" w:line="240" w:lineRule="auto"/>
      <w:ind w:right="850"/>
    </w:pPr>
    <w:rPr>
      <w:rFonts w:ascii="Arial" w:eastAsia="MS Mincho" w:hAnsi="Arial" w:cs="Arial"/>
      <w:szCs w:val="24"/>
      <w:lang w:val="en-US"/>
    </w:rPr>
  </w:style>
  <w:style w:type="paragraph" w:styleId="TOC1">
    <w:name w:val="toc 1"/>
    <w:basedOn w:val="Normal"/>
    <w:next w:val="Normal"/>
    <w:autoRedefine/>
    <w:uiPriority w:val="39"/>
    <w:unhideWhenUsed/>
    <w:rsid w:val="00952058"/>
    <w:pPr>
      <w:spacing w:after="100"/>
    </w:pPr>
  </w:style>
  <w:style w:type="paragraph" w:customStyle="1" w:styleId="3Policytitle">
    <w:name w:val="3 Policy title"/>
    <w:basedOn w:val="Normal"/>
    <w:qFormat/>
    <w:rsid w:val="00952058"/>
    <w:rPr>
      <w:b/>
      <w:sz w:val="72"/>
    </w:rPr>
  </w:style>
  <w:style w:type="paragraph" w:customStyle="1" w:styleId="Subhead2">
    <w:name w:val="Subhead 2"/>
    <w:basedOn w:val="1bodycopy10pt"/>
    <w:next w:val="1bodycopy10pt"/>
    <w:link w:val="Subhead2Char"/>
    <w:qFormat/>
    <w:rsid w:val="00952058"/>
    <w:pPr>
      <w:spacing w:before="240"/>
    </w:pPr>
    <w:rPr>
      <w:b/>
      <w:color w:val="12263F"/>
      <w:sz w:val="24"/>
    </w:rPr>
  </w:style>
  <w:style w:type="character" w:customStyle="1" w:styleId="Subhead2Char">
    <w:name w:val="Subhead 2 Char"/>
    <w:link w:val="Subhead2"/>
    <w:rsid w:val="00952058"/>
    <w:rPr>
      <w:rFonts w:ascii="Arial" w:eastAsia="MS Mincho" w:hAnsi="Arial" w:cs="Times New Roman"/>
      <w:b/>
      <w:color w:val="12263F"/>
      <w:sz w:val="24"/>
      <w:szCs w:val="24"/>
      <w:lang w:val="en-US"/>
    </w:rPr>
  </w:style>
  <w:style w:type="paragraph" w:styleId="Footer">
    <w:name w:val="footer"/>
    <w:basedOn w:val="Normal"/>
    <w:link w:val="FooterChar"/>
    <w:uiPriority w:val="99"/>
    <w:unhideWhenUsed/>
    <w:rsid w:val="001B7F0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basedOn w:val="DefaultParagraphFont"/>
    <w:link w:val="Footer"/>
    <w:uiPriority w:val="99"/>
    <w:rsid w:val="001B7F0D"/>
    <w:rPr>
      <w:rFonts w:ascii="Arial" w:eastAsia="Times New Roman" w:hAnsi="Arial" w:cs="Arial"/>
      <w:color w:val="808080"/>
      <w:sz w:val="16"/>
      <w:szCs w:val="16"/>
      <w:bdr w:val="none" w:sz="0" w:space="0" w:color="auto" w:frame="1"/>
      <w:shd w:val="clear" w:color="auto" w:fill="FFFFFF"/>
      <w:lang w:val="en-US"/>
    </w:rPr>
  </w:style>
  <w:style w:type="paragraph" w:styleId="Header">
    <w:name w:val="header"/>
    <w:basedOn w:val="Normal"/>
    <w:link w:val="HeaderChar"/>
    <w:uiPriority w:val="99"/>
    <w:unhideWhenUsed/>
    <w:rsid w:val="005039D8"/>
    <w:pPr>
      <w:tabs>
        <w:tab w:val="center" w:pos="4513"/>
        <w:tab w:val="right" w:pos="9026"/>
      </w:tabs>
      <w:spacing w:after="0"/>
    </w:pPr>
  </w:style>
  <w:style w:type="character" w:customStyle="1" w:styleId="HeaderChar">
    <w:name w:val="Header Char"/>
    <w:basedOn w:val="DefaultParagraphFont"/>
    <w:link w:val="Header"/>
    <w:uiPriority w:val="99"/>
    <w:rsid w:val="005039D8"/>
    <w:rPr>
      <w:rFonts w:ascii="Arial" w:eastAsia="MS Mincho" w:hAnsi="Arial" w:cs="Times New Roman"/>
      <w:sz w:val="20"/>
      <w:szCs w:val="24"/>
      <w:lang w:val="en-US"/>
    </w:rPr>
  </w:style>
  <w:style w:type="table" w:customStyle="1" w:styleId="TableGrid">
    <w:name w:val="TableGrid"/>
    <w:rsid w:val="00F03661"/>
    <w:pPr>
      <w:spacing w:after="0" w:line="240" w:lineRule="auto"/>
    </w:pPr>
    <w:rPr>
      <w:rFonts w:eastAsiaTheme="minorEastAsia"/>
      <w:lang w:eastAsia="en-GB"/>
    </w:rPr>
    <w:tblPr>
      <w:tblCellMar>
        <w:top w:w="0" w:type="dxa"/>
        <w:left w:w="0" w:type="dxa"/>
        <w:bottom w:w="0" w:type="dxa"/>
        <w:right w:w="0" w:type="dxa"/>
      </w:tblCellMar>
    </w:tblPr>
  </w:style>
  <w:style w:type="paragraph" w:styleId="TOCHeading">
    <w:name w:val="TOC Heading"/>
    <w:basedOn w:val="Heading1"/>
    <w:next w:val="Normal"/>
    <w:uiPriority w:val="39"/>
    <w:unhideWhenUsed/>
    <w:qFormat/>
    <w:rsid w:val="00F03661"/>
    <w:pPr>
      <w:keepNext/>
      <w:keepLines/>
      <w:spacing w:before="240" w:after="0" w:line="259" w:lineRule="auto"/>
      <w:outlineLvl w:val="9"/>
    </w:pPr>
    <w:rPr>
      <w:rFonts w:asciiTheme="majorHAnsi" w:eastAsiaTheme="majorEastAsia" w:hAnsiTheme="majorHAnsi" w:cstheme="majorBidi"/>
      <w:b w:val="0"/>
      <w:color w:val="2E74B5" w:themeColor="accent1" w:themeShade="BF"/>
      <w:sz w:val="32"/>
      <w:szCs w:val="32"/>
      <w:lang w:val="en-US"/>
    </w:rPr>
  </w:style>
  <w:style w:type="paragraph" w:styleId="ListParagraph">
    <w:name w:val="List Paragraph"/>
    <w:basedOn w:val="Normal"/>
    <w:uiPriority w:val="34"/>
    <w:qFormat/>
    <w:rsid w:val="00F036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esignated-teacher-for-looked-after-children"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gov.uk/government/publications/send-code-of-practice-0-to-25"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min@overdale-jun.leicester.sch.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dmin@overdale-jun.leicester.sch.uk" TargetMode="External"/><Relationship Id="rId4" Type="http://schemas.openxmlformats.org/officeDocument/2006/relationships/webSettings" Target="webSettings.xml"/><Relationship Id="rId9" Type="http://schemas.openxmlformats.org/officeDocument/2006/relationships/hyperlink" Target="http://www.legislation.gov.uk/ukpga/2010/32/section/2E"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D0D80652FC4246B335F5170593652D" ma:contentTypeVersion="13" ma:contentTypeDescription="Create a new document." ma:contentTypeScope="" ma:versionID="e72c31d81837af6bd11437c127ec8527">
  <xsd:schema xmlns:xsd="http://www.w3.org/2001/XMLSchema" xmlns:xs="http://www.w3.org/2001/XMLSchema" xmlns:p="http://schemas.microsoft.com/office/2006/metadata/properties" xmlns:ns2="d58813b8-c651-4557-8678-606225024d98" xmlns:ns3="e53ce574-155e-4bae-a82c-6fcdef97dfa9" targetNamespace="http://schemas.microsoft.com/office/2006/metadata/properties" ma:root="true" ma:fieldsID="105c43182697e9f1af9fea0bea3e4de3" ns2:_="" ns3:_="">
    <xsd:import namespace="d58813b8-c651-4557-8678-606225024d98"/>
    <xsd:import namespace="e53ce574-155e-4bae-a82c-6fcdef97df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813b8-c651-4557-8678-606225024d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84838f-52ce-4e68-9790-fe62775d4c0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3ce574-155e-4bae-a82c-6fcdef97df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5fb2008-c9e0-4023-8635-fbe961228a30}" ma:internalName="TaxCatchAll" ma:showField="CatchAllData" ma:web="e53ce574-155e-4bae-a82c-6fcdef97df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53ce574-155e-4bae-a82c-6fcdef97dfa9" xsi:nil="true"/>
    <lcf76f155ced4ddcb4097134ff3c332f xmlns="d58813b8-c651-4557-8678-606225024d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767570-18B9-4347-A4B3-D44D177E166B}"/>
</file>

<file path=customXml/itemProps2.xml><?xml version="1.0" encoding="utf-8"?>
<ds:datastoreItem xmlns:ds="http://schemas.openxmlformats.org/officeDocument/2006/customXml" ds:itemID="{8300BCB3-34E8-4C38-9283-05D78F776D0C}"/>
</file>

<file path=customXml/itemProps3.xml><?xml version="1.0" encoding="utf-8"?>
<ds:datastoreItem xmlns:ds="http://schemas.openxmlformats.org/officeDocument/2006/customXml" ds:itemID="{95119DAF-D636-444C-B04F-AAB6CD1B50BA}"/>
</file>

<file path=docProps/app.xml><?xml version="1.0" encoding="utf-8"?>
<Properties xmlns="http://schemas.openxmlformats.org/officeDocument/2006/extended-properties" xmlns:vt="http://schemas.openxmlformats.org/officeDocument/2006/docPropsVTypes">
  <Template>Normal</Template>
  <TotalTime>1</TotalTime>
  <Pages>8</Pages>
  <Words>2080</Words>
  <Characters>11860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Cross</dc:creator>
  <cp:keywords/>
  <dc:description/>
  <cp:lastModifiedBy>Hayley Holmes</cp:lastModifiedBy>
  <cp:revision>2</cp:revision>
  <cp:lastPrinted>2026-01-12T19:00:00Z</cp:lastPrinted>
  <dcterms:created xsi:type="dcterms:W3CDTF">2026-09-20T17:38:00Z</dcterms:created>
  <dcterms:modified xsi:type="dcterms:W3CDTF">2026-09-20T17:38:00Z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0x010100AED0D80652FC4246B335F5170593652D</vt:lpwstr>
  </property>
</Properties>
</file>